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002" w:rsidRPr="00BF44A0" w:rsidRDefault="00735002" w:rsidP="006502C3">
      <w:pPr>
        <w:pStyle w:val="Puesto"/>
        <w:pBdr>
          <w:bottom w:val="single" w:sz="8" w:space="0" w:color="4F81BD"/>
        </w:pBdr>
        <w:tabs>
          <w:tab w:val="left" w:pos="7513"/>
        </w:tabs>
        <w:jc w:val="center"/>
        <w:rPr>
          <w:color w:val="C00000"/>
          <w:sz w:val="20"/>
          <w:szCs w:val="20"/>
        </w:rPr>
      </w:pPr>
      <w:r w:rsidRPr="00BF44A0">
        <w:rPr>
          <w:noProof/>
          <w:sz w:val="20"/>
          <w:szCs w:val="20"/>
        </w:rPr>
        <w:drawing>
          <wp:anchor distT="0" distB="0" distL="114300" distR="114300" simplePos="0" relativeHeight="251659264" behindDoc="0" locked="0" layoutInCell="1" allowOverlap="1">
            <wp:simplePos x="0" y="0"/>
            <wp:positionH relativeFrom="column">
              <wp:posOffset>-786220</wp:posOffset>
            </wp:positionH>
            <wp:positionV relativeFrom="paragraph">
              <wp:posOffset>-687705</wp:posOffset>
            </wp:positionV>
            <wp:extent cx="1681480" cy="80772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6082" t="15211" r="13252"/>
                    <a:stretch/>
                  </pic:blipFill>
                  <pic:spPr bwMode="auto">
                    <a:xfrm>
                      <a:off x="0" y="0"/>
                      <a:ext cx="1681480" cy="807720"/>
                    </a:xfrm>
                    <a:prstGeom prst="rect">
                      <a:avLst/>
                    </a:prstGeom>
                    <a:noFill/>
                    <a:ln>
                      <a:noFill/>
                    </a:ln>
                    <a:extLst>
                      <a:ext uri="{53640926-AAD7-44D8-BBD7-CCE9431645EC}">
                        <a14:shadowObscured xmlns:a14="http://schemas.microsoft.com/office/drawing/2010/main"/>
                      </a:ext>
                    </a:extLst>
                  </pic:spPr>
                </pic:pic>
              </a:graphicData>
            </a:graphic>
          </wp:anchor>
        </w:drawing>
      </w:r>
    </w:p>
    <w:p w:rsidR="00735002" w:rsidRPr="00837E3D" w:rsidRDefault="00735002" w:rsidP="006502C3">
      <w:pPr>
        <w:pStyle w:val="Puesto"/>
        <w:pBdr>
          <w:bottom w:val="single" w:sz="8" w:space="0" w:color="4F81BD"/>
        </w:pBdr>
        <w:tabs>
          <w:tab w:val="left" w:pos="7513"/>
        </w:tabs>
        <w:jc w:val="center"/>
        <w:rPr>
          <w:color w:val="C00000"/>
          <w:sz w:val="28"/>
          <w:szCs w:val="20"/>
        </w:rPr>
      </w:pPr>
      <w:r w:rsidRPr="00837E3D">
        <w:rPr>
          <w:color w:val="C00000"/>
          <w:sz w:val="28"/>
          <w:szCs w:val="20"/>
        </w:rPr>
        <w:t>RESIDENCIA</w:t>
      </w:r>
      <w:r w:rsidR="00837E3D" w:rsidRPr="00837E3D">
        <w:rPr>
          <w:color w:val="C00000"/>
          <w:sz w:val="28"/>
          <w:szCs w:val="20"/>
        </w:rPr>
        <w:t xml:space="preserve"> </w:t>
      </w:r>
      <w:r w:rsidRPr="00837E3D">
        <w:rPr>
          <w:color w:val="C00000"/>
          <w:sz w:val="28"/>
          <w:szCs w:val="20"/>
        </w:rPr>
        <w:t>JUVENIL SANTÍSIMA TRINIDAD VIGO</w:t>
      </w:r>
    </w:p>
    <w:p w:rsidR="00735002" w:rsidRPr="00837E3D" w:rsidRDefault="00735002" w:rsidP="006502C3">
      <w:pPr>
        <w:pStyle w:val="Puesto"/>
        <w:pBdr>
          <w:bottom w:val="single" w:sz="8" w:space="0" w:color="4F81BD"/>
        </w:pBdr>
        <w:jc w:val="center"/>
        <w:rPr>
          <w:color w:val="C00000"/>
          <w:sz w:val="28"/>
          <w:szCs w:val="20"/>
        </w:rPr>
      </w:pPr>
      <w:r w:rsidRPr="00837E3D">
        <w:rPr>
          <w:color w:val="C00000"/>
          <w:sz w:val="28"/>
          <w:szCs w:val="20"/>
        </w:rPr>
        <w:t>HERMANAS TRINITARIAS</w:t>
      </w:r>
    </w:p>
    <w:p w:rsidR="00735002" w:rsidRPr="00BF44A0" w:rsidRDefault="00735002" w:rsidP="006502C3">
      <w:pPr>
        <w:pStyle w:val="Puesto"/>
        <w:pBdr>
          <w:bottom w:val="single" w:sz="8" w:space="0" w:color="4F81BD"/>
        </w:pBdr>
        <w:jc w:val="center"/>
        <w:rPr>
          <w:sz w:val="20"/>
          <w:szCs w:val="20"/>
        </w:rPr>
      </w:pPr>
      <w:r w:rsidRPr="00BF44A0">
        <w:rPr>
          <w:sz w:val="20"/>
          <w:szCs w:val="20"/>
        </w:rPr>
        <w:t>Ronda Don Bosco 40, 36202 Vigo (Pontevedra)/ Tel: (+34) 986 43 21 07</w:t>
      </w:r>
    </w:p>
    <w:p w:rsidR="00735002" w:rsidRPr="00BF44A0" w:rsidRDefault="00735002" w:rsidP="006502C3">
      <w:pPr>
        <w:pStyle w:val="Puesto"/>
        <w:pBdr>
          <w:bottom w:val="single" w:sz="8" w:space="0" w:color="4F81BD"/>
        </w:pBdr>
        <w:jc w:val="center"/>
        <w:rPr>
          <w:sz w:val="20"/>
          <w:szCs w:val="20"/>
        </w:rPr>
      </w:pPr>
      <w:r w:rsidRPr="00BF44A0">
        <w:rPr>
          <w:sz w:val="20"/>
          <w:szCs w:val="20"/>
        </w:rPr>
        <w:t>e-mail: vigo@residenciastrinitarias.net/ www.hermanastrinitarias.net</w:t>
      </w:r>
    </w:p>
    <w:p w:rsidR="000B18F0" w:rsidRPr="00BF44A0" w:rsidRDefault="000B18F0" w:rsidP="000B18F0">
      <w:pPr>
        <w:ind w:firstLine="708"/>
        <w:jc w:val="both"/>
        <w:rPr>
          <w:rFonts w:ascii="Arial Narrow" w:hAnsi="Arial Narrow"/>
          <w:b/>
          <w:i/>
        </w:rPr>
      </w:pPr>
    </w:p>
    <w:p w:rsidR="000B18F0" w:rsidRPr="00BF44A0" w:rsidRDefault="000B18F0" w:rsidP="000B18F0">
      <w:pPr>
        <w:ind w:firstLine="708"/>
        <w:jc w:val="center"/>
        <w:rPr>
          <w:rStyle w:val="nfasissutil"/>
          <w:rFonts w:asciiTheme="minorHAnsi" w:hAnsiTheme="minorHAnsi"/>
        </w:rPr>
      </w:pPr>
      <w:r w:rsidRPr="00BF44A0">
        <w:rPr>
          <w:rStyle w:val="nfasissutil"/>
          <w:rFonts w:asciiTheme="minorHAnsi" w:hAnsiTheme="minorHAnsi"/>
        </w:rPr>
        <w:t>REGLAMENTO DE REGIMEN INTERNO</w:t>
      </w:r>
    </w:p>
    <w:p w:rsidR="000B18F0" w:rsidRPr="00BF44A0" w:rsidRDefault="000B18F0" w:rsidP="000B18F0">
      <w:pPr>
        <w:pStyle w:val="Citadestacada"/>
        <w:ind w:left="0"/>
        <w:rPr>
          <w:rFonts w:asciiTheme="minorHAnsi" w:hAnsiTheme="minorHAnsi"/>
        </w:rPr>
      </w:pPr>
      <w:r w:rsidRPr="00BF44A0">
        <w:rPr>
          <w:rFonts w:asciiTheme="minorHAnsi" w:hAnsiTheme="minorHAnsi"/>
        </w:rPr>
        <w:t xml:space="preserve">Naturaleza de la Residencia </w:t>
      </w:r>
    </w:p>
    <w:p w:rsidR="000B18F0" w:rsidRPr="00BF44A0" w:rsidRDefault="000B18F0" w:rsidP="006A0648">
      <w:pPr>
        <w:ind w:firstLine="708"/>
        <w:jc w:val="both"/>
        <w:rPr>
          <w:rFonts w:asciiTheme="minorHAnsi" w:hAnsiTheme="minorHAnsi"/>
          <w:b/>
          <w:i/>
        </w:rPr>
      </w:pPr>
      <w:r w:rsidRPr="00BF44A0">
        <w:rPr>
          <w:rFonts w:asciiTheme="minorHAnsi" w:hAnsiTheme="minorHAnsi"/>
          <w:b/>
          <w:i/>
        </w:rPr>
        <w:t>La Residencia de Hermanas Trinitarias, es una entidad privada, que se rige por principios evangélicos.</w:t>
      </w:r>
      <w:r w:rsidRPr="00BF44A0">
        <w:rPr>
          <w:rStyle w:val="estilo61"/>
          <w:rFonts w:asciiTheme="minorHAnsi" w:hAnsiTheme="minorHAnsi"/>
          <w:b/>
          <w:color w:val="auto"/>
          <w:sz w:val="20"/>
          <w:szCs w:val="20"/>
        </w:rPr>
        <w:t xml:space="preserve"> Ha sido creada para dar respuesta a las necesidades de convivencia y formación de las jóvenes que, </w:t>
      </w:r>
      <w:r w:rsidR="0022187D" w:rsidRPr="00BF44A0">
        <w:rPr>
          <w:rStyle w:val="estilo61"/>
          <w:rFonts w:asciiTheme="minorHAnsi" w:hAnsiTheme="minorHAnsi"/>
          <w:b/>
          <w:color w:val="auto"/>
          <w:sz w:val="20"/>
          <w:szCs w:val="20"/>
        </w:rPr>
        <w:t>desplazadas del hogar familiar</w:t>
      </w:r>
      <w:r w:rsidRPr="00BF44A0">
        <w:rPr>
          <w:rStyle w:val="estilo61"/>
          <w:rFonts w:asciiTheme="minorHAnsi" w:hAnsiTheme="minorHAnsi"/>
          <w:b/>
          <w:color w:val="auto"/>
          <w:sz w:val="20"/>
          <w:szCs w:val="20"/>
        </w:rPr>
        <w:t xml:space="preserve"> por diferentes motivos, buscan alojamiento, orientación, trabajo </w:t>
      </w:r>
      <w:proofErr w:type="gramStart"/>
      <w:r w:rsidRPr="00BF44A0">
        <w:rPr>
          <w:rFonts w:asciiTheme="minorHAnsi" w:hAnsiTheme="minorHAnsi"/>
          <w:b/>
          <w:i/>
        </w:rPr>
        <w:t>prestando  una</w:t>
      </w:r>
      <w:proofErr w:type="gramEnd"/>
      <w:r w:rsidRPr="00BF44A0">
        <w:rPr>
          <w:rFonts w:asciiTheme="minorHAnsi" w:hAnsiTheme="minorHAnsi"/>
          <w:b/>
          <w:i/>
        </w:rPr>
        <w:t xml:space="preserve"> eficaz ayuda a la Joven</w:t>
      </w:r>
      <w:r w:rsidR="0022187D" w:rsidRPr="00BF44A0">
        <w:rPr>
          <w:rFonts w:asciiTheme="minorHAnsi" w:hAnsiTheme="minorHAnsi"/>
          <w:b/>
          <w:i/>
        </w:rPr>
        <w:t>.</w:t>
      </w:r>
    </w:p>
    <w:p w:rsidR="0022187D" w:rsidRPr="00BF44A0" w:rsidRDefault="0022187D" w:rsidP="006A0648">
      <w:pPr>
        <w:ind w:firstLine="708"/>
        <w:jc w:val="both"/>
        <w:rPr>
          <w:rFonts w:asciiTheme="minorHAnsi" w:hAnsiTheme="minorHAnsi"/>
          <w:b/>
          <w:i/>
        </w:rPr>
      </w:pPr>
    </w:p>
    <w:p w:rsidR="000B18F0" w:rsidRPr="00BF44A0" w:rsidRDefault="000B18F0" w:rsidP="006A0648">
      <w:pPr>
        <w:jc w:val="both"/>
        <w:rPr>
          <w:rFonts w:asciiTheme="minorHAnsi" w:hAnsiTheme="minorHAnsi"/>
          <w:b/>
        </w:rPr>
      </w:pPr>
      <w:r w:rsidRPr="00BF44A0">
        <w:rPr>
          <w:rFonts w:asciiTheme="minorHAnsi" w:hAnsiTheme="minorHAnsi"/>
          <w:b/>
        </w:rPr>
        <w:t>OFRECE:</w:t>
      </w:r>
    </w:p>
    <w:p w:rsidR="000B18F0" w:rsidRPr="00BF44A0" w:rsidRDefault="000B18F0" w:rsidP="006A0648">
      <w:pPr>
        <w:jc w:val="both"/>
        <w:rPr>
          <w:rFonts w:asciiTheme="minorHAnsi" w:hAnsiTheme="minorHAnsi"/>
        </w:rPr>
      </w:pPr>
    </w:p>
    <w:p w:rsidR="000B18F0" w:rsidRPr="00BF44A0" w:rsidRDefault="00BF44A0" w:rsidP="006A0648">
      <w:pPr>
        <w:numPr>
          <w:ilvl w:val="0"/>
          <w:numId w:val="1"/>
        </w:numPr>
        <w:jc w:val="both"/>
        <w:rPr>
          <w:rFonts w:asciiTheme="minorHAnsi" w:hAnsiTheme="minorHAnsi"/>
        </w:rPr>
      </w:pPr>
      <w:r>
        <w:rPr>
          <w:rFonts w:asciiTheme="minorHAnsi" w:hAnsiTheme="minorHAnsi"/>
        </w:rPr>
        <w:t>Un clima de convivencia como</w:t>
      </w:r>
      <w:r w:rsidR="000B18F0" w:rsidRPr="00BF44A0">
        <w:rPr>
          <w:rFonts w:asciiTheme="minorHAnsi" w:hAnsiTheme="minorHAnsi"/>
        </w:rPr>
        <w:t xml:space="preserve"> fruto de la participación activa de las jóvenes que integran el grupo.</w:t>
      </w:r>
    </w:p>
    <w:p w:rsidR="000B18F0" w:rsidRPr="00BF44A0" w:rsidRDefault="000B18F0" w:rsidP="006A0648">
      <w:pPr>
        <w:numPr>
          <w:ilvl w:val="0"/>
          <w:numId w:val="1"/>
        </w:numPr>
        <w:jc w:val="both"/>
        <w:rPr>
          <w:rFonts w:asciiTheme="minorHAnsi" w:hAnsiTheme="minorHAnsi"/>
        </w:rPr>
      </w:pPr>
      <w:r w:rsidRPr="00BF44A0">
        <w:rPr>
          <w:rFonts w:asciiTheme="minorHAnsi" w:hAnsiTheme="minorHAnsi"/>
        </w:rPr>
        <w:t>Una dedicación y atención permanente a las necesidades y problemas personales.</w:t>
      </w:r>
    </w:p>
    <w:p w:rsidR="000B18F0" w:rsidRPr="00BF44A0" w:rsidRDefault="000B18F0" w:rsidP="006A0648">
      <w:pPr>
        <w:numPr>
          <w:ilvl w:val="0"/>
          <w:numId w:val="1"/>
        </w:numPr>
        <w:jc w:val="both"/>
        <w:rPr>
          <w:rFonts w:asciiTheme="minorHAnsi" w:hAnsiTheme="minorHAnsi"/>
        </w:rPr>
      </w:pPr>
      <w:r w:rsidRPr="00BF44A0">
        <w:rPr>
          <w:rFonts w:asciiTheme="minorHAnsi" w:hAnsiTheme="minorHAnsi"/>
        </w:rPr>
        <w:t>La posibilidad de programar actividades recreativas y cultura</w:t>
      </w:r>
      <w:bookmarkStart w:id="0" w:name="_GoBack"/>
      <w:bookmarkEnd w:id="0"/>
      <w:r w:rsidRPr="00BF44A0">
        <w:rPr>
          <w:rFonts w:asciiTheme="minorHAnsi" w:hAnsiTheme="minorHAnsi"/>
        </w:rPr>
        <w:t>les con el fin de ampliar conocimientos, intercambiar mayor unión y amistad entre todas.</w:t>
      </w:r>
    </w:p>
    <w:p w:rsidR="000B18F0" w:rsidRPr="00BF44A0" w:rsidRDefault="00BF44A0" w:rsidP="006A0648">
      <w:pPr>
        <w:numPr>
          <w:ilvl w:val="0"/>
          <w:numId w:val="1"/>
        </w:numPr>
        <w:jc w:val="both"/>
        <w:rPr>
          <w:rFonts w:asciiTheme="minorHAnsi" w:hAnsiTheme="minorHAnsi"/>
        </w:rPr>
      </w:pPr>
      <w:r>
        <w:rPr>
          <w:rFonts w:asciiTheme="minorHAnsi" w:hAnsiTheme="minorHAnsi"/>
        </w:rPr>
        <w:t>Un ambiente de familia,</w:t>
      </w:r>
      <w:r w:rsidR="000B18F0" w:rsidRPr="00BF44A0">
        <w:rPr>
          <w:rFonts w:asciiTheme="minorHAnsi" w:hAnsiTheme="minorHAnsi"/>
        </w:rPr>
        <w:t xml:space="preserve"> amistad y sencillez.</w:t>
      </w:r>
    </w:p>
    <w:p w:rsidR="000B18F0" w:rsidRPr="00BF44A0" w:rsidRDefault="000B18F0" w:rsidP="006A0648">
      <w:pPr>
        <w:jc w:val="both"/>
        <w:rPr>
          <w:rFonts w:asciiTheme="minorHAnsi" w:hAnsiTheme="minorHAnsi"/>
          <w:color w:val="FF0000"/>
          <w:lang w:val="es-ES_tradnl"/>
        </w:rPr>
      </w:pPr>
    </w:p>
    <w:p w:rsidR="000B18F0" w:rsidRPr="00BF44A0" w:rsidRDefault="000B18F0" w:rsidP="006A0648">
      <w:pPr>
        <w:pStyle w:val="Sangra2detindependiente"/>
        <w:spacing w:after="0" w:line="240" w:lineRule="auto"/>
        <w:ind w:right="156"/>
        <w:jc w:val="both"/>
        <w:rPr>
          <w:rFonts w:asciiTheme="minorHAnsi" w:hAnsiTheme="minorHAnsi"/>
        </w:rPr>
      </w:pPr>
      <w:r w:rsidRPr="00BF44A0">
        <w:rPr>
          <w:rFonts w:asciiTheme="minorHAnsi" w:hAnsiTheme="minorHAnsi"/>
          <w:lang w:val="es-ES_tradnl"/>
        </w:rPr>
        <w:t>La vida en la Residencia se basa en la aceptación personal de las normas fundamentales para la convivencia. Esta convivencia exige Respeto Mutuo: a la vida, al descanso y al trabajo,</w:t>
      </w:r>
      <w:r w:rsidRPr="00BF44A0">
        <w:rPr>
          <w:rFonts w:asciiTheme="minorHAnsi" w:hAnsiTheme="minorHAnsi"/>
        </w:rPr>
        <w:t xml:space="preserve"> cuidado de las cosas y de las instalaciones de la Residencia e implicación en la creación de un buen ambiente de familia, que favorece el propio crecimiento humano de la persona.</w:t>
      </w:r>
    </w:p>
    <w:p w:rsidR="000B18F0" w:rsidRPr="00BF44A0" w:rsidRDefault="000B18F0" w:rsidP="000B18F0">
      <w:pPr>
        <w:pStyle w:val="Citadestacada"/>
        <w:ind w:left="0"/>
        <w:rPr>
          <w:rFonts w:asciiTheme="minorHAnsi" w:hAnsiTheme="minorHAnsi"/>
        </w:rPr>
      </w:pPr>
      <w:r w:rsidRPr="00BF44A0">
        <w:rPr>
          <w:rFonts w:asciiTheme="minorHAnsi" w:hAnsiTheme="minorHAnsi"/>
        </w:rPr>
        <w:t>Funcionamiento</w:t>
      </w:r>
    </w:p>
    <w:p w:rsidR="000B18F0" w:rsidRPr="00BF44A0" w:rsidRDefault="00BF44A0" w:rsidP="006A0648">
      <w:pPr>
        <w:ind w:firstLine="360"/>
        <w:jc w:val="both"/>
        <w:rPr>
          <w:rFonts w:asciiTheme="minorHAnsi" w:hAnsiTheme="minorHAnsi"/>
          <w:b/>
        </w:rPr>
      </w:pPr>
      <w:r>
        <w:rPr>
          <w:rFonts w:asciiTheme="minorHAnsi" w:hAnsiTheme="minorHAnsi"/>
          <w:b/>
          <w:i/>
        </w:rPr>
        <w:t>Es necesaria la COLABORACIÓN</w:t>
      </w:r>
      <w:r w:rsidR="000B18F0" w:rsidRPr="00BF44A0">
        <w:rPr>
          <w:rFonts w:asciiTheme="minorHAnsi" w:hAnsiTheme="minorHAnsi"/>
          <w:b/>
          <w:i/>
        </w:rPr>
        <w:t xml:space="preserve"> de cada una para el buen funcionamiento de la Residencia. Para ello, es preciso que todas cooperemos en el cumplimiento de los siguientes puntos:</w:t>
      </w:r>
    </w:p>
    <w:p w:rsidR="000B18F0" w:rsidRPr="00BF44A0" w:rsidRDefault="000B18F0" w:rsidP="006A0648">
      <w:pPr>
        <w:jc w:val="both"/>
        <w:rPr>
          <w:rFonts w:asciiTheme="minorHAnsi" w:hAnsiTheme="minorHAnsi"/>
          <w:b/>
        </w:rPr>
      </w:pPr>
    </w:p>
    <w:p w:rsidR="000B18F0" w:rsidRPr="00BF44A0" w:rsidRDefault="000B18F0" w:rsidP="006A0648">
      <w:pPr>
        <w:pStyle w:val="Default"/>
        <w:numPr>
          <w:ilvl w:val="0"/>
          <w:numId w:val="6"/>
        </w:numPr>
        <w:jc w:val="both"/>
        <w:rPr>
          <w:rFonts w:asciiTheme="minorHAnsi" w:hAnsiTheme="minorHAnsi"/>
          <w:sz w:val="20"/>
          <w:szCs w:val="20"/>
        </w:rPr>
      </w:pPr>
      <w:r w:rsidRPr="00BF44A0">
        <w:rPr>
          <w:rFonts w:asciiTheme="minorHAnsi" w:hAnsiTheme="minorHAnsi" w:cs="Verdana"/>
          <w:sz w:val="20"/>
          <w:szCs w:val="20"/>
        </w:rPr>
        <w:t>En la residencia se promueve y se cuida un ambiente adecuado al estudio y el trabajo. Se respetarán las horas de estudio y descanso, se mantendrá un clima de silencio,</w:t>
      </w:r>
      <w:r w:rsidR="0022187D" w:rsidRPr="00BF44A0">
        <w:rPr>
          <w:rFonts w:asciiTheme="minorHAnsi" w:hAnsiTheme="minorHAnsi" w:cs="Verdana"/>
          <w:sz w:val="20"/>
          <w:szCs w:val="20"/>
        </w:rPr>
        <w:t xml:space="preserve"> a partir de</w:t>
      </w:r>
      <w:r w:rsidRPr="00BF44A0">
        <w:rPr>
          <w:rFonts w:asciiTheme="minorHAnsi" w:hAnsiTheme="minorHAnsi" w:cs="Verdana"/>
          <w:sz w:val="20"/>
          <w:szCs w:val="20"/>
        </w:rPr>
        <w:t xml:space="preserve"> </w:t>
      </w:r>
      <w:r w:rsidR="0014294E" w:rsidRPr="00BF44A0">
        <w:rPr>
          <w:rStyle w:val="A3"/>
          <w:rFonts w:asciiTheme="minorHAnsi" w:hAnsiTheme="minorHAnsi"/>
          <w:sz w:val="20"/>
          <w:szCs w:val="20"/>
        </w:rPr>
        <w:t>23:3</w:t>
      </w:r>
      <w:r w:rsidR="0022187D" w:rsidRPr="00BF44A0">
        <w:rPr>
          <w:rStyle w:val="A3"/>
          <w:rFonts w:asciiTheme="minorHAnsi" w:hAnsiTheme="minorHAnsi"/>
          <w:sz w:val="20"/>
          <w:szCs w:val="20"/>
        </w:rPr>
        <w:t>0 h. el silencio será más prudencial,</w:t>
      </w:r>
      <w:r w:rsidRPr="00BF44A0">
        <w:rPr>
          <w:rStyle w:val="A3"/>
          <w:rFonts w:asciiTheme="minorHAnsi" w:hAnsiTheme="minorHAnsi"/>
          <w:sz w:val="20"/>
          <w:szCs w:val="20"/>
        </w:rPr>
        <w:t xml:space="preserve"> </w:t>
      </w:r>
      <w:r w:rsidR="00FA3CC7" w:rsidRPr="00BF44A0">
        <w:rPr>
          <w:rStyle w:val="A3"/>
          <w:rFonts w:asciiTheme="minorHAnsi" w:hAnsiTheme="minorHAnsi"/>
          <w:sz w:val="20"/>
          <w:szCs w:val="20"/>
        </w:rPr>
        <w:t xml:space="preserve">se evitaran </w:t>
      </w:r>
      <w:r w:rsidRPr="00BF44A0">
        <w:rPr>
          <w:rStyle w:val="A3"/>
          <w:rFonts w:asciiTheme="minorHAnsi" w:hAnsiTheme="minorHAnsi"/>
          <w:sz w:val="20"/>
          <w:szCs w:val="20"/>
        </w:rPr>
        <w:t>las visitas en las habitaciones</w:t>
      </w:r>
      <w:r w:rsidR="00FA3CC7" w:rsidRPr="00BF44A0">
        <w:rPr>
          <w:rStyle w:val="A3"/>
          <w:rFonts w:asciiTheme="minorHAnsi" w:hAnsiTheme="minorHAnsi"/>
          <w:sz w:val="20"/>
          <w:szCs w:val="20"/>
        </w:rPr>
        <w:t>, con el fin de no molestar a las compañeras</w:t>
      </w:r>
      <w:r w:rsidR="00BF44A0">
        <w:rPr>
          <w:rStyle w:val="A3"/>
          <w:rFonts w:asciiTheme="minorHAnsi" w:hAnsiTheme="minorHAnsi"/>
          <w:sz w:val="20"/>
          <w:szCs w:val="20"/>
        </w:rPr>
        <w:t xml:space="preserve"> que estudian</w:t>
      </w:r>
      <w:r w:rsidR="0022187D" w:rsidRPr="00BF44A0">
        <w:rPr>
          <w:rStyle w:val="A3"/>
          <w:rFonts w:asciiTheme="minorHAnsi" w:hAnsiTheme="minorHAnsi"/>
          <w:sz w:val="20"/>
          <w:szCs w:val="20"/>
        </w:rPr>
        <w:t xml:space="preserve"> o descansan.</w:t>
      </w:r>
    </w:p>
    <w:p w:rsidR="000B18F0" w:rsidRPr="00BF44A0" w:rsidRDefault="000B18F0" w:rsidP="006A0648">
      <w:pPr>
        <w:pStyle w:val="Textoindependiente"/>
        <w:numPr>
          <w:ilvl w:val="0"/>
          <w:numId w:val="6"/>
        </w:numPr>
        <w:ind w:right="156"/>
        <w:rPr>
          <w:rFonts w:asciiTheme="minorHAnsi" w:hAnsiTheme="minorHAnsi"/>
          <w:b w:val="0"/>
          <w:i w:val="0"/>
          <w:sz w:val="20"/>
        </w:rPr>
      </w:pPr>
      <w:r w:rsidRPr="00BF44A0">
        <w:rPr>
          <w:rFonts w:asciiTheme="minorHAnsi" w:hAnsiTheme="minorHAnsi"/>
          <w:b w:val="0"/>
          <w:i w:val="0"/>
          <w:sz w:val="20"/>
        </w:rPr>
        <w:t>Se tendrá libre acceso a las habitaciones por el personal responsable en caso de arreglos o revisiones necesarias de técnicos y para comprobar ausencias, siempre que lo estimen necesario.</w:t>
      </w:r>
    </w:p>
    <w:p w:rsidR="000B18F0" w:rsidRPr="00BF44A0" w:rsidRDefault="000B18F0" w:rsidP="006A0648">
      <w:pPr>
        <w:pStyle w:val="Textoindependiente"/>
        <w:numPr>
          <w:ilvl w:val="0"/>
          <w:numId w:val="6"/>
        </w:numPr>
        <w:spacing w:line="276" w:lineRule="auto"/>
        <w:ind w:right="156"/>
        <w:rPr>
          <w:rFonts w:asciiTheme="minorHAnsi" w:hAnsiTheme="minorHAnsi"/>
          <w:b w:val="0"/>
          <w:i w:val="0"/>
          <w:sz w:val="20"/>
        </w:rPr>
      </w:pPr>
      <w:r w:rsidRPr="00BF44A0">
        <w:rPr>
          <w:rFonts w:asciiTheme="minorHAnsi" w:hAnsiTheme="minorHAnsi" w:cs="Verdana"/>
          <w:b w:val="0"/>
          <w:i w:val="0"/>
          <w:sz w:val="20"/>
        </w:rPr>
        <w:t>Para pegar fotos, notas, posters, etc., se utilizará el panel de corcho.</w:t>
      </w:r>
    </w:p>
    <w:p w:rsidR="000B18F0" w:rsidRPr="00BF44A0" w:rsidRDefault="00380236" w:rsidP="006A0648">
      <w:pPr>
        <w:pStyle w:val="Textoindependiente"/>
        <w:numPr>
          <w:ilvl w:val="0"/>
          <w:numId w:val="6"/>
        </w:numPr>
        <w:spacing w:line="276" w:lineRule="auto"/>
        <w:ind w:right="156"/>
        <w:rPr>
          <w:rFonts w:asciiTheme="minorHAnsi" w:hAnsiTheme="minorHAnsi"/>
          <w:b w:val="0"/>
          <w:i w:val="0"/>
          <w:sz w:val="20"/>
        </w:rPr>
      </w:pPr>
      <w:r w:rsidRPr="00BF44A0">
        <w:rPr>
          <w:rFonts w:asciiTheme="minorHAnsi" w:hAnsiTheme="minorHAnsi"/>
          <w:b w:val="0"/>
          <w:i w:val="0"/>
          <w:sz w:val="20"/>
        </w:rPr>
        <w:t xml:space="preserve">Cada joven </w:t>
      </w:r>
      <w:r w:rsidR="000B18F0" w:rsidRPr="00BF44A0">
        <w:rPr>
          <w:rFonts w:asciiTheme="minorHAnsi" w:hAnsiTheme="minorHAnsi"/>
          <w:b w:val="0"/>
          <w:i w:val="0"/>
          <w:sz w:val="20"/>
        </w:rPr>
        <w:t xml:space="preserve">a de traer </w:t>
      </w:r>
      <w:r w:rsidRPr="00BF44A0">
        <w:rPr>
          <w:rFonts w:asciiTheme="minorHAnsi" w:hAnsiTheme="minorHAnsi"/>
          <w:b w:val="0"/>
          <w:i w:val="0"/>
          <w:sz w:val="20"/>
        </w:rPr>
        <w:t xml:space="preserve">protector de colchón, </w:t>
      </w:r>
      <w:r w:rsidR="000B18F0" w:rsidRPr="00BF44A0">
        <w:rPr>
          <w:rFonts w:asciiTheme="minorHAnsi" w:hAnsiTheme="minorHAnsi"/>
          <w:b w:val="0"/>
          <w:i w:val="0"/>
          <w:sz w:val="20"/>
        </w:rPr>
        <w:t xml:space="preserve">sábanas, mantas, edredón y toallas, plancha,  </w:t>
      </w:r>
    </w:p>
    <w:p w:rsidR="000B18F0" w:rsidRPr="00BF44A0" w:rsidRDefault="000B18F0" w:rsidP="006A0648">
      <w:pPr>
        <w:numPr>
          <w:ilvl w:val="0"/>
          <w:numId w:val="6"/>
        </w:numPr>
        <w:jc w:val="both"/>
        <w:rPr>
          <w:rFonts w:asciiTheme="minorHAnsi" w:hAnsiTheme="minorHAnsi"/>
          <w:lang w:val="es-ES_tradnl"/>
        </w:rPr>
      </w:pPr>
      <w:r w:rsidRPr="00BF44A0">
        <w:rPr>
          <w:rFonts w:asciiTheme="minorHAnsi" w:hAnsiTheme="minorHAnsi"/>
          <w:lang w:val="es-ES_tradnl"/>
        </w:rPr>
        <w:t>Hacer uso adecuado del mobiliario de la habitación, así como de las instalaciones de uso colectivo. Todo desperfecto en el mobiliario de la RESIDENCIA, ocasionado por el uso indebido, corre por cuenta de quien lo produzca.</w:t>
      </w:r>
    </w:p>
    <w:p w:rsidR="001F0215" w:rsidRPr="00BF44A0" w:rsidRDefault="001F0215" w:rsidP="006A0648">
      <w:pPr>
        <w:numPr>
          <w:ilvl w:val="0"/>
          <w:numId w:val="6"/>
        </w:numPr>
        <w:jc w:val="both"/>
        <w:rPr>
          <w:rFonts w:asciiTheme="minorHAnsi" w:hAnsiTheme="minorHAnsi"/>
          <w:lang w:val="es-ES_tradnl"/>
        </w:rPr>
      </w:pPr>
      <w:r w:rsidRPr="00BF44A0">
        <w:rPr>
          <w:rFonts w:asciiTheme="minorHAnsi" w:hAnsiTheme="minorHAnsi"/>
          <w:lang w:val="es-ES_tradnl"/>
        </w:rPr>
        <w:t>El coste por</w:t>
      </w:r>
      <w:r w:rsidR="006C5E41" w:rsidRPr="00BF44A0">
        <w:rPr>
          <w:rFonts w:asciiTheme="minorHAnsi" w:hAnsiTheme="minorHAnsi"/>
          <w:lang w:val="es-ES_tradnl"/>
        </w:rPr>
        <w:t xml:space="preserve"> pérdida de llave de habitación </w:t>
      </w:r>
      <w:r w:rsidRPr="00BF44A0">
        <w:rPr>
          <w:rFonts w:asciiTheme="minorHAnsi" w:hAnsiTheme="minorHAnsi"/>
          <w:lang w:val="es-ES_tradnl"/>
        </w:rPr>
        <w:t>corre a cargo de la residente.</w:t>
      </w:r>
    </w:p>
    <w:p w:rsidR="000B18F0" w:rsidRPr="00BF44A0" w:rsidRDefault="000B18F0" w:rsidP="006A0648">
      <w:pPr>
        <w:numPr>
          <w:ilvl w:val="0"/>
          <w:numId w:val="6"/>
        </w:numPr>
        <w:autoSpaceDE w:val="0"/>
        <w:autoSpaceDN w:val="0"/>
        <w:adjustRightInd w:val="0"/>
        <w:jc w:val="both"/>
        <w:rPr>
          <w:rFonts w:asciiTheme="minorHAnsi" w:hAnsiTheme="minorHAnsi"/>
          <w:color w:val="000000"/>
        </w:rPr>
      </w:pPr>
      <w:r w:rsidRPr="00BF44A0">
        <w:rPr>
          <w:rFonts w:asciiTheme="minorHAnsi" w:hAnsiTheme="minorHAnsi"/>
          <w:color w:val="000000"/>
        </w:rPr>
        <w:t>Cualquier desperfecto o avería debe comunicarse en Recepción o a la responsable de piso.</w:t>
      </w:r>
    </w:p>
    <w:p w:rsidR="000B18F0" w:rsidRPr="00BF44A0" w:rsidRDefault="000B18F0" w:rsidP="006A0648">
      <w:pPr>
        <w:numPr>
          <w:ilvl w:val="0"/>
          <w:numId w:val="6"/>
        </w:numPr>
        <w:autoSpaceDE w:val="0"/>
        <w:autoSpaceDN w:val="0"/>
        <w:adjustRightInd w:val="0"/>
        <w:jc w:val="both"/>
        <w:rPr>
          <w:rFonts w:asciiTheme="minorHAnsi" w:hAnsiTheme="minorHAnsi"/>
          <w:color w:val="000000"/>
        </w:rPr>
      </w:pPr>
      <w:r w:rsidRPr="00BF44A0">
        <w:rPr>
          <w:rFonts w:asciiTheme="minorHAnsi" w:hAnsiTheme="minorHAnsi"/>
        </w:rPr>
        <w:t xml:space="preserve">Bajar la bolsa de la basura al </w:t>
      </w:r>
      <w:r w:rsidR="006C5E41" w:rsidRPr="00BF44A0">
        <w:rPr>
          <w:rFonts w:asciiTheme="minorHAnsi" w:hAnsiTheme="minorHAnsi"/>
        </w:rPr>
        <w:t>contenedor de la calle.</w:t>
      </w:r>
    </w:p>
    <w:p w:rsidR="000B18F0" w:rsidRPr="00BF44A0" w:rsidRDefault="000B18F0" w:rsidP="006A0648">
      <w:pPr>
        <w:numPr>
          <w:ilvl w:val="0"/>
          <w:numId w:val="6"/>
        </w:numPr>
        <w:autoSpaceDE w:val="0"/>
        <w:autoSpaceDN w:val="0"/>
        <w:adjustRightInd w:val="0"/>
        <w:jc w:val="both"/>
        <w:rPr>
          <w:rFonts w:asciiTheme="minorHAnsi" w:hAnsiTheme="minorHAnsi" w:cs="Verdana"/>
        </w:rPr>
      </w:pPr>
      <w:r w:rsidRPr="00BF44A0">
        <w:rPr>
          <w:rFonts w:asciiTheme="minorHAnsi" w:hAnsiTheme="minorHAnsi" w:cs="Verdana"/>
        </w:rPr>
        <w:t>El servicio de la lavadora tiene un coste de 2€ (no incluye detergente-suavizante).</w:t>
      </w:r>
    </w:p>
    <w:p w:rsidR="000B18F0" w:rsidRPr="00BF44A0" w:rsidRDefault="000B18F0" w:rsidP="006A0648">
      <w:pPr>
        <w:numPr>
          <w:ilvl w:val="0"/>
          <w:numId w:val="6"/>
        </w:numPr>
        <w:autoSpaceDE w:val="0"/>
        <w:autoSpaceDN w:val="0"/>
        <w:adjustRightInd w:val="0"/>
        <w:jc w:val="both"/>
        <w:rPr>
          <w:rFonts w:asciiTheme="minorHAnsi" w:hAnsiTheme="minorHAnsi" w:cs="Verdana"/>
        </w:rPr>
      </w:pPr>
      <w:r w:rsidRPr="00BF44A0">
        <w:rPr>
          <w:rFonts w:asciiTheme="minorHAnsi" w:hAnsiTheme="minorHAnsi" w:cs="Verdana"/>
        </w:rPr>
        <w:t xml:space="preserve">Las residentes podrán acceder a Internet (conexión </w:t>
      </w:r>
      <w:proofErr w:type="spellStart"/>
      <w:r w:rsidRPr="00BF44A0">
        <w:rPr>
          <w:rFonts w:asciiTheme="minorHAnsi" w:hAnsiTheme="minorHAnsi" w:cs="Verdana"/>
        </w:rPr>
        <w:t>Wi</w:t>
      </w:r>
      <w:proofErr w:type="spellEnd"/>
      <w:r w:rsidRPr="00BF44A0">
        <w:rPr>
          <w:rFonts w:asciiTheme="minorHAnsi" w:hAnsiTheme="minorHAnsi" w:cs="Verdana"/>
        </w:rPr>
        <w:t>-fi) solicitando la clave de acceso al llegar a la residencia.</w:t>
      </w:r>
    </w:p>
    <w:p w:rsidR="000B18F0" w:rsidRPr="00BF44A0" w:rsidRDefault="000B18F0" w:rsidP="006A0648">
      <w:pPr>
        <w:numPr>
          <w:ilvl w:val="0"/>
          <w:numId w:val="6"/>
        </w:numPr>
        <w:autoSpaceDE w:val="0"/>
        <w:autoSpaceDN w:val="0"/>
        <w:adjustRightInd w:val="0"/>
        <w:jc w:val="both"/>
        <w:rPr>
          <w:rFonts w:asciiTheme="minorHAnsi" w:hAnsiTheme="minorHAnsi" w:cs="Verdana"/>
        </w:rPr>
      </w:pPr>
      <w:r w:rsidRPr="00BF44A0">
        <w:rPr>
          <w:rFonts w:asciiTheme="minorHAnsi" w:hAnsiTheme="minorHAnsi" w:cs="Verdana"/>
        </w:rPr>
        <w:lastRenderedPageBreak/>
        <w:t>Por ningún motivo está permitido sacar utensilios del comedor. En el caso de que la residente padezca una enfermedad, alergias o afección crónica que le obligue a mantener un régimen alimenticio especial, deberá ponerlo en conocimiento de la</w:t>
      </w:r>
      <w:r w:rsidR="00440832" w:rsidRPr="00BF44A0">
        <w:rPr>
          <w:rFonts w:asciiTheme="minorHAnsi" w:hAnsiTheme="minorHAnsi" w:cs="Verdana"/>
        </w:rPr>
        <w:t xml:space="preserve"> </w:t>
      </w:r>
      <w:r w:rsidRPr="00BF44A0">
        <w:rPr>
          <w:rFonts w:asciiTheme="minorHAnsi" w:hAnsiTheme="minorHAnsi" w:cs="Verdana"/>
        </w:rPr>
        <w:t>dirección y hacerlo constar en la documentación de admisión.</w:t>
      </w:r>
    </w:p>
    <w:p w:rsidR="000B18F0" w:rsidRPr="00BF44A0" w:rsidRDefault="000B18F0" w:rsidP="006A0648">
      <w:pPr>
        <w:pStyle w:val="Textoindependiente"/>
        <w:numPr>
          <w:ilvl w:val="0"/>
          <w:numId w:val="6"/>
        </w:numPr>
        <w:ind w:right="156"/>
        <w:rPr>
          <w:rFonts w:asciiTheme="minorHAnsi" w:hAnsiTheme="minorHAnsi"/>
          <w:b w:val="0"/>
          <w:i w:val="0"/>
          <w:sz w:val="20"/>
        </w:rPr>
      </w:pPr>
      <w:r w:rsidRPr="00BF44A0">
        <w:rPr>
          <w:rFonts w:asciiTheme="minorHAnsi" w:hAnsiTheme="minorHAnsi"/>
          <w:b w:val="0"/>
          <w:i w:val="0"/>
          <w:sz w:val="20"/>
        </w:rPr>
        <w:t>La Residencia no se hace responsable en los casos de desaparición de dinero u otros objetos personales.</w:t>
      </w:r>
    </w:p>
    <w:p w:rsidR="000B18F0" w:rsidRPr="00BF44A0" w:rsidRDefault="000B18F0" w:rsidP="006A0648">
      <w:pPr>
        <w:pStyle w:val="Default"/>
        <w:numPr>
          <w:ilvl w:val="0"/>
          <w:numId w:val="6"/>
        </w:numPr>
        <w:jc w:val="both"/>
        <w:rPr>
          <w:rFonts w:asciiTheme="minorHAnsi" w:hAnsiTheme="minorHAnsi" w:cs="ArialMT-SC700"/>
          <w:color w:val="auto"/>
          <w:sz w:val="20"/>
          <w:szCs w:val="20"/>
        </w:rPr>
      </w:pPr>
      <w:r w:rsidRPr="00BF44A0">
        <w:rPr>
          <w:rFonts w:asciiTheme="minorHAnsi" w:hAnsiTheme="minorHAnsi"/>
          <w:color w:val="auto"/>
          <w:sz w:val="20"/>
          <w:szCs w:val="20"/>
          <w:lang w:val="es-ES_tradnl"/>
        </w:rPr>
        <w:t xml:space="preserve">Por respeto a sí misma y a las demás, </w:t>
      </w:r>
      <w:r w:rsidR="00B817CB" w:rsidRPr="00BF44A0">
        <w:rPr>
          <w:rFonts w:asciiTheme="minorHAnsi" w:hAnsiTheme="minorHAnsi"/>
          <w:color w:val="auto"/>
          <w:sz w:val="20"/>
          <w:szCs w:val="20"/>
          <w:lang w:val="es-ES_tradnl"/>
        </w:rPr>
        <w:t xml:space="preserve">no bajara </w:t>
      </w:r>
      <w:r w:rsidR="00B817CB" w:rsidRPr="00BF44A0">
        <w:rPr>
          <w:rFonts w:asciiTheme="minorHAnsi" w:hAnsiTheme="minorHAnsi"/>
          <w:color w:val="auto"/>
          <w:sz w:val="20"/>
          <w:szCs w:val="20"/>
        </w:rPr>
        <w:t xml:space="preserve">en pijama y zapatillas al comedor </w:t>
      </w:r>
    </w:p>
    <w:p w:rsidR="000B18F0" w:rsidRPr="00BF44A0" w:rsidRDefault="000B18F0" w:rsidP="006A0648">
      <w:pPr>
        <w:numPr>
          <w:ilvl w:val="0"/>
          <w:numId w:val="6"/>
        </w:numPr>
        <w:autoSpaceDE w:val="0"/>
        <w:autoSpaceDN w:val="0"/>
        <w:adjustRightInd w:val="0"/>
        <w:jc w:val="both"/>
        <w:rPr>
          <w:rFonts w:asciiTheme="minorHAnsi" w:hAnsiTheme="minorHAnsi" w:cs="Verdana"/>
        </w:rPr>
      </w:pPr>
      <w:r w:rsidRPr="00BF44A0">
        <w:rPr>
          <w:rFonts w:asciiTheme="minorHAnsi" w:hAnsiTheme="minorHAnsi"/>
          <w:lang w:val="es-ES_tradnl"/>
        </w:rPr>
        <w:t xml:space="preserve">Sin permiso de la dirección o en su defecto de la persona responsable de tu piso, no pueden subir </w:t>
      </w:r>
      <w:r w:rsidR="00BF44A0">
        <w:rPr>
          <w:rFonts w:asciiTheme="minorHAnsi" w:hAnsiTheme="minorHAnsi"/>
          <w:lang w:val="es-ES_tradnl"/>
        </w:rPr>
        <w:t xml:space="preserve">a los pisos, ni pasar al </w:t>
      </w:r>
      <w:proofErr w:type="gramStart"/>
      <w:r w:rsidR="00BF44A0">
        <w:rPr>
          <w:rFonts w:asciiTheme="minorHAnsi" w:hAnsiTheme="minorHAnsi"/>
          <w:lang w:val="es-ES_tradnl"/>
        </w:rPr>
        <w:t>comedo</w:t>
      </w:r>
      <w:r w:rsidR="007C676F">
        <w:rPr>
          <w:rFonts w:asciiTheme="minorHAnsi" w:hAnsiTheme="minorHAnsi"/>
          <w:lang w:val="es-ES_tradnl"/>
        </w:rPr>
        <w:t>r</w:t>
      </w:r>
      <w:r w:rsidRPr="00BF44A0">
        <w:rPr>
          <w:rFonts w:asciiTheme="minorHAnsi" w:hAnsiTheme="minorHAnsi"/>
          <w:lang w:val="es-ES_tradnl"/>
        </w:rPr>
        <w:t xml:space="preserve">  personas</w:t>
      </w:r>
      <w:proofErr w:type="gramEnd"/>
      <w:r w:rsidRPr="00BF44A0">
        <w:rPr>
          <w:rFonts w:asciiTheme="minorHAnsi" w:hAnsiTheme="minorHAnsi"/>
          <w:lang w:val="es-ES_tradnl"/>
        </w:rPr>
        <w:t xml:space="preserve"> ajenas a la RESIDENCIA. </w:t>
      </w:r>
      <w:r w:rsidRPr="00BF44A0">
        <w:rPr>
          <w:rFonts w:asciiTheme="minorHAnsi" w:hAnsiTheme="minorHAnsi" w:cs="Verdana"/>
        </w:rPr>
        <w:t>Las visitas no subirán a las habitaciones sino que utilizarán los recibidores destinados a este fin.</w:t>
      </w:r>
    </w:p>
    <w:p w:rsidR="000B18F0" w:rsidRPr="00BF44A0" w:rsidRDefault="000B18F0" w:rsidP="006A0648">
      <w:pPr>
        <w:numPr>
          <w:ilvl w:val="0"/>
          <w:numId w:val="6"/>
        </w:numPr>
        <w:jc w:val="both"/>
        <w:rPr>
          <w:rFonts w:asciiTheme="minorHAnsi" w:hAnsiTheme="minorHAnsi"/>
          <w:lang w:val="es-ES_tradnl"/>
        </w:rPr>
      </w:pPr>
      <w:r w:rsidRPr="00BF44A0">
        <w:rPr>
          <w:rFonts w:asciiTheme="minorHAnsi" w:hAnsiTheme="minorHAnsi"/>
          <w:lang w:val="es-ES_tradnl"/>
        </w:rPr>
        <w:t>Cuando esté enferma comunicarlo a las Hermanas, para que pueda ser atendida. Los médicos y medicinas son por cuenta de cada una.</w:t>
      </w:r>
    </w:p>
    <w:p w:rsidR="000B18F0" w:rsidRPr="00BF44A0" w:rsidRDefault="000B18F0" w:rsidP="006A0648">
      <w:pPr>
        <w:numPr>
          <w:ilvl w:val="0"/>
          <w:numId w:val="6"/>
        </w:numPr>
        <w:jc w:val="both"/>
        <w:rPr>
          <w:rFonts w:asciiTheme="minorHAnsi" w:hAnsiTheme="minorHAnsi"/>
          <w:lang w:val="es-ES_tradnl"/>
        </w:rPr>
      </w:pPr>
      <w:r w:rsidRPr="00BF44A0">
        <w:rPr>
          <w:rFonts w:asciiTheme="minorHAnsi" w:hAnsiTheme="minorHAnsi"/>
        </w:rPr>
        <w:t>Es necesario tener a punto la tarjeta del Seguro Médico y asignarse el médico de cabecera que corresponda.</w:t>
      </w:r>
    </w:p>
    <w:p w:rsidR="000B18F0" w:rsidRPr="00BF44A0" w:rsidRDefault="000B18F0" w:rsidP="006A0648">
      <w:pPr>
        <w:pStyle w:val="Textoindependiente"/>
        <w:numPr>
          <w:ilvl w:val="0"/>
          <w:numId w:val="6"/>
        </w:numPr>
        <w:ind w:right="156"/>
        <w:rPr>
          <w:rFonts w:asciiTheme="minorHAnsi" w:hAnsiTheme="minorHAnsi"/>
          <w:b w:val="0"/>
          <w:i w:val="0"/>
          <w:sz w:val="20"/>
        </w:rPr>
      </w:pPr>
      <w:r w:rsidRPr="00BF44A0">
        <w:rPr>
          <w:rFonts w:asciiTheme="minorHAnsi" w:hAnsiTheme="minorHAnsi"/>
          <w:b w:val="0"/>
          <w:i w:val="0"/>
          <w:sz w:val="20"/>
        </w:rPr>
        <w:t xml:space="preserve">Siendo el tabaco perjudicial para la salud, no se permite fumar en la Residencia. </w:t>
      </w:r>
    </w:p>
    <w:p w:rsidR="000B18F0" w:rsidRPr="00BF44A0" w:rsidRDefault="000B18F0" w:rsidP="006A0648">
      <w:pPr>
        <w:numPr>
          <w:ilvl w:val="0"/>
          <w:numId w:val="6"/>
        </w:numPr>
        <w:autoSpaceDE w:val="0"/>
        <w:autoSpaceDN w:val="0"/>
        <w:adjustRightInd w:val="0"/>
        <w:jc w:val="both"/>
        <w:rPr>
          <w:rFonts w:asciiTheme="minorHAnsi" w:hAnsiTheme="minorHAnsi" w:cs="Verdana"/>
          <w:lang w:val="es-ES_tradnl"/>
        </w:rPr>
      </w:pPr>
      <w:r w:rsidRPr="00BF44A0">
        <w:rPr>
          <w:rFonts w:asciiTheme="minorHAnsi" w:hAnsiTheme="minorHAnsi"/>
        </w:rPr>
        <w:t>Tampoco se permite guardar ni consumir bebidas alcohólicas en la Residencia u otro tipo de sustancias</w:t>
      </w:r>
      <w:r w:rsidR="00B817CB" w:rsidRPr="00BF44A0">
        <w:rPr>
          <w:rFonts w:asciiTheme="minorHAnsi" w:hAnsiTheme="minorHAnsi"/>
        </w:rPr>
        <w:t xml:space="preserve"> perjudiciales para la salud</w:t>
      </w:r>
      <w:r w:rsidRPr="00BF44A0">
        <w:rPr>
          <w:rFonts w:asciiTheme="minorHAnsi" w:hAnsiTheme="minorHAnsi"/>
        </w:rPr>
        <w:t xml:space="preserve">. </w:t>
      </w:r>
    </w:p>
    <w:p w:rsidR="00E975E7" w:rsidRPr="00BF44A0" w:rsidRDefault="000B18F0" w:rsidP="006A0648">
      <w:pPr>
        <w:numPr>
          <w:ilvl w:val="0"/>
          <w:numId w:val="6"/>
        </w:numPr>
        <w:jc w:val="both"/>
        <w:rPr>
          <w:rFonts w:asciiTheme="minorHAnsi" w:hAnsiTheme="minorHAnsi"/>
          <w:lang w:val="es-ES_tradnl"/>
        </w:rPr>
      </w:pPr>
      <w:r w:rsidRPr="00BF44A0">
        <w:rPr>
          <w:rFonts w:asciiTheme="minorHAnsi" w:hAnsiTheme="minorHAnsi"/>
          <w:lang w:val="es-ES_tradnl"/>
        </w:rPr>
        <w:t xml:space="preserve">La ausencia de la RESIDENCIA, aunque solo sea por una noche, deberá </w:t>
      </w:r>
      <w:r w:rsidR="00D32D58" w:rsidRPr="00BF44A0">
        <w:rPr>
          <w:rFonts w:asciiTheme="minorHAnsi" w:hAnsiTheme="minorHAnsi"/>
          <w:lang w:val="es-ES_tradnl"/>
        </w:rPr>
        <w:t xml:space="preserve">ser </w:t>
      </w:r>
      <w:r w:rsidRPr="00BF44A0">
        <w:rPr>
          <w:rFonts w:asciiTheme="minorHAnsi" w:hAnsiTheme="minorHAnsi"/>
          <w:lang w:val="es-ES_tradnl"/>
        </w:rPr>
        <w:t>notifica</w:t>
      </w:r>
      <w:r w:rsidR="00D32D58" w:rsidRPr="00BF44A0">
        <w:rPr>
          <w:rFonts w:asciiTheme="minorHAnsi" w:hAnsiTheme="minorHAnsi"/>
          <w:lang w:val="es-ES_tradnl"/>
        </w:rPr>
        <w:t>da</w:t>
      </w:r>
      <w:r w:rsidRPr="00BF44A0">
        <w:rPr>
          <w:rFonts w:asciiTheme="minorHAnsi" w:hAnsiTheme="minorHAnsi"/>
          <w:lang w:val="es-ES_tradnl"/>
        </w:rPr>
        <w:t xml:space="preserve">, </w:t>
      </w:r>
    </w:p>
    <w:p w:rsidR="000B18F0" w:rsidRPr="00BF44A0" w:rsidRDefault="00946097" w:rsidP="006A0648">
      <w:pPr>
        <w:numPr>
          <w:ilvl w:val="0"/>
          <w:numId w:val="6"/>
        </w:numPr>
        <w:jc w:val="both"/>
        <w:rPr>
          <w:rFonts w:asciiTheme="minorHAnsi" w:hAnsiTheme="minorHAnsi"/>
          <w:lang w:val="es-ES_tradnl"/>
        </w:rPr>
      </w:pPr>
      <w:r w:rsidRPr="00BF44A0">
        <w:rPr>
          <w:rFonts w:asciiTheme="minorHAnsi" w:hAnsiTheme="minorHAnsi"/>
          <w:lang w:val="es-ES_tradnl"/>
        </w:rPr>
        <w:t>A partir de las 23,3</w:t>
      </w:r>
      <w:r w:rsidR="000B18F0" w:rsidRPr="00BF44A0">
        <w:rPr>
          <w:rFonts w:asciiTheme="minorHAnsi" w:hAnsiTheme="minorHAnsi"/>
          <w:lang w:val="es-ES_tradnl"/>
        </w:rPr>
        <w:t>0 horas es indispensable un clima de silencio en la RESIDENCIA, en atención a las personas que estudian o descansan.</w:t>
      </w:r>
    </w:p>
    <w:p w:rsidR="000B18F0" w:rsidRPr="00BF44A0" w:rsidRDefault="000B18F0" w:rsidP="006A0648">
      <w:pPr>
        <w:numPr>
          <w:ilvl w:val="0"/>
          <w:numId w:val="6"/>
        </w:numPr>
        <w:jc w:val="both"/>
        <w:rPr>
          <w:rFonts w:asciiTheme="minorHAnsi" w:hAnsiTheme="minorHAnsi"/>
          <w:lang w:val="es-ES_tradnl"/>
        </w:rPr>
      </w:pPr>
      <w:r w:rsidRPr="00BF44A0">
        <w:rPr>
          <w:rFonts w:asciiTheme="minorHAnsi" w:hAnsiTheme="minorHAnsi"/>
          <w:color w:val="000000"/>
        </w:rPr>
        <w:t>Por respeto a la naturaleza, se usará de forma responsable el agua y la luz.</w:t>
      </w:r>
    </w:p>
    <w:p w:rsidR="000B18F0" w:rsidRPr="00BF44A0" w:rsidRDefault="000B18F0" w:rsidP="006A0648">
      <w:pPr>
        <w:numPr>
          <w:ilvl w:val="0"/>
          <w:numId w:val="6"/>
        </w:numPr>
        <w:autoSpaceDE w:val="0"/>
        <w:autoSpaceDN w:val="0"/>
        <w:adjustRightInd w:val="0"/>
        <w:jc w:val="both"/>
        <w:rPr>
          <w:rFonts w:asciiTheme="minorHAnsi" w:hAnsiTheme="minorHAnsi" w:cs="Verdana"/>
        </w:rPr>
      </w:pPr>
      <w:r w:rsidRPr="00BF44A0">
        <w:rPr>
          <w:rFonts w:asciiTheme="minorHAnsi" w:hAnsiTheme="minorHAnsi" w:cs="Verdana"/>
        </w:rPr>
        <w:t>Las alteraciones graves de la convivencia o infracciones graves o reiterativas de las presentes normas pueden ser motivo de expulsión de la residencia.</w:t>
      </w:r>
    </w:p>
    <w:p w:rsidR="00946097" w:rsidRPr="00BF44A0" w:rsidRDefault="00946097" w:rsidP="00946097">
      <w:pPr>
        <w:autoSpaceDE w:val="0"/>
        <w:autoSpaceDN w:val="0"/>
        <w:adjustRightInd w:val="0"/>
        <w:jc w:val="both"/>
        <w:rPr>
          <w:rFonts w:asciiTheme="minorHAnsi" w:hAnsiTheme="minorHAnsi" w:cs="Verdana"/>
        </w:rPr>
      </w:pPr>
    </w:p>
    <w:p w:rsidR="00946097" w:rsidRPr="00BF44A0" w:rsidRDefault="00946097" w:rsidP="00946097">
      <w:pPr>
        <w:autoSpaceDE w:val="0"/>
        <w:autoSpaceDN w:val="0"/>
        <w:adjustRightInd w:val="0"/>
        <w:jc w:val="both"/>
        <w:rPr>
          <w:rFonts w:asciiTheme="minorHAnsi" w:hAnsiTheme="minorHAnsi" w:cs="Verdana"/>
        </w:rPr>
      </w:pPr>
    </w:p>
    <w:p w:rsidR="000B18F0" w:rsidRPr="00BF44A0" w:rsidRDefault="000B18F0" w:rsidP="000B18F0">
      <w:pPr>
        <w:pStyle w:val="Citadestacada"/>
        <w:ind w:left="0"/>
        <w:rPr>
          <w:rFonts w:asciiTheme="minorHAnsi" w:hAnsiTheme="minorHAnsi"/>
        </w:rPr>
      </w:pPr>
      <w:r w:rsidRPr="00BF44A0">
        <w:rPr>
          <w:rFonts w:asciiTheme="minorHAnsi" w:hAnsiTheme="minorHAnsi"/>
        </w:rPr>
        <w:t>Régimen Disciplinario</w:t>
      </w:r>
    </w:p>
    <w:p w:rsidR="000B18F0" w:rsidRPr="00BF44A0" w:rsidRDefault="000B18F0" w:rsidP="006A0648">
      <w:pPr>
        <w:autoSpaceDE w:val="0"/>
        <w:autoSpaceDN w:val="0"/>
        <w:adjustRightInd w:val="0"/>
        <w:jc w:val="both"/>
        <w:rPr>
          <w:rFonts w:asciiTheme="minorHAnsi" w:hAnsiTheme="minorHAnsi" w:cs="Verdana"/>
          <w:color w:val="000000"/>
        </w:rPr>
      </w:pPr>
      <w:r w:rsidRPr="00BF44A0">
        <w:rPr>
          <w:rFonts w:asciiTheme="minorHAnsi" w:hAnsiTheme="minorHAnsi" w:cs="Verdana"/>
          <w:color w:val="000000"/>
        </w:rPr>
        <w:t xml:space="preserve">Se considerarán faltas todas las acciones o conductas que van en contra de esta normativa. </w:t>
      </w:r>
    </w:p>
    <w:p w:rsidR="000B18F0" w:rsidRPr="00BF44A0" w:rsidRDefault="000B18F0" w:rsidP="006A0648">
      <w:pPr>
        <w:autoSpaceDE w:val="0"/>
        <w:autoSpaceDN w:val="0"/>
        <w:adjustRightInd w:val="0"/>
        <w:jc w:val="both"/>
        <w:rPr>
          <w:rFonts w:asciiTheme="minorHAnsi" w:hAnsiTheme="minorHAnsi" w:cs="Verdana"/>
          <w:b/>
          <w:color w:val="000000"/>
        </w:rPr>
      </w:pPr>
    </w:p>
    <w:p w:rsidR="000B18F0" w:rsidRPr="00BF44A0" w:rsidRDefault="000B18F0" w:rsidP="006A0648">
      <w:pPr>
        <w:autoSpaceDE w:val="0"/>
        <w:autoSpaceDN w:val="0"/>
        <w:adjustRightInd w:val="0"/>
        <w:jc w:val="both"/>
        <w:rPr>
          <w:rFonts w:asciiTheme="minorHAnsi" w:hAnsiTheme="minorHAnsi" w:cs="Verdana"/>
          <w:b/>
          <w:color w:val="000000"/>
        </w:rPr>
      </w:pPr>
      <w:r w:rsidRPr="00BF44A0">
        <w:rPr>
          <w:rFonts w:asciiTheme="minorHAnsi" w:hAnsiTheme="minorHAnsi" w:cs="Verdana"/>
          <w:b/>
          <w:color w:val="000000"/>
        </w:rPr>
        <w:t>Faltas graves:</w:t>
      </w:r>
    </w:p>
    <w:p w:rsidR="000B18F0" w:rsidRPr="00BF44A0" w:rsidRDefault="000B18F0" w:rsidP="006A0648">
      <w:pPr>
        <w:numPr>
          <w:ilvl w:val="0"/>
          <w:numId w:val="3"/>
        </w:numPr>
        <w:autoSpaceDE w:val="0"/>
        <w:autoSpaceDN w:val="0"/>
        <w:adjustRightInd w:val="0"/>
        <w:jc w:val="both"/>
        <w:rPr>
          <w:rFonts w:asciiTheme="minorHAnsi" w:hAnsiTheme="minorHAnsi" w:cs="Verdana"/>
          <w:color w:val="000000"/>
        </w:rPr>
      </w:pPr>
      <w:r w:rsidRPr="00BF44A0">
        <w:rPr>
          <w:rFonts w:asciiTheme="minorHAnsi" w:hAnsiTheme="minorHAnsi" w:cs="Verdana"/>
          <w:color w:val="000000"/>
        </w:rPr>
        <w:t>La reiteración de faltas leves.</w:t>
      </w:r>
    </w:p>
    <w:p w:rsidR="000B18F0" w:rsidRPr="00BF44A0" w:rsidRDefault="000B18F0" w:rsidP="006A0648">
      <w:pPr>
        <w:pStyle w:val="Pa2"/>
        <w:numPr>
          <w:ilvl w:val="0"/>
          <w:numId w:val="3"/>
        </w:numPr>
        <w:jc w:val="both"/>
        <w:rPr>
          <w:rStyle w:val="A3"/>
          <w:rFonts w:asciiTheme="minorHAnsi" w:hAnsiTheme="minorHAnsi"/>
          <w:sz w:val="20"/>
          <w:szCs w:val="20"/>
        </w:rPr>
      </w:pPr>
      <w:r w:rsidRPr="00BF44A0">
        <w:rPr>
          <w:rStyle w:val="A3"/>
          <w:rFonts w:asciiTheme="minorHAnsi" w:hAnsiTheme="minorHAnsi"/>
          <w:sz w:val="20"/>
          <w:szCs w:val="20"/>
        </w:rPr>
        <w:t>La introducción o consumo de alcohol o de sustancia estupefacientes.</w:t>
      </w:r>
    </w:p>
    <w:p w:rsidR="000B18F0" w:rsidRPr="00BF44A0" w:rsidRDefault="000B18F0" w:rsidP="006A0648">
      <w:pPr>
        <w:pStyle w:val="Pa2"/>
        <w:numPr>
          <w:ilvl w:val="0"/>
          <w:numId w:val="3"/>
        </w:numPr>
        <w:jc w:val="both"/>
        <w:rPr>
          <w:rStyle w:val="A3"/>
          <w:rFonts w:asciiTheme="minorHAnsi" w:hAnsiTheme="minorHAnsi"/>
          <w:sz w:val="20"/>
          <w:szCs w:val="20"/>
        </w:rPr>
      </w:pPr>
      <w:r w:rsidRPr="00BF44A0">
        <w:rPr>
          <w:rStyle w:val="A3"/>
          <w:rFonts w:asciiTheme="minorHAnsi" w:hAnsiTheme="minorHAnsi"/>
          <w:sz w:val="20"/>
          <w:szCs w:val="20"/>
        </w:rPr>
        <w:t>La embriaguez repetida</w:t>
      </w:r>
    </w:p>
    <w:p w:rsidR="000B18F0" w:rsidRPr="00BF44A0" w:rsidRDefault="000B18F0" w:rsidP="006A0648">
      <w:pPr>
        <w:numPr>
          <w:ilvl w:val="0"/>
          <w:numId w:val="3"/>
        </w:numPr>
        <w:autoSpaceDE w:val="0"/>
        <w:autoSpaceDN w:val="0"/>
        <w:adjustRightInd w:val="0"/>
        <w:jc w:val="both"/>
        <w:rPr>
          <w:rFonts w:asciiTheme="minorHAnsi" w:hAnsiTheme="minorHAnsi" w:cs="Verdana"/>
          <w:color w:val="000000"/>
        </w:rPr>
      </w:pPr>
      <w:r w:rsidRPr="00BF44A0">
        <w:rPr>
          <w:rFonts w:asciiTheme="minorHAnsi" w:hAnsiTheme="minorHAnsi" w:cs="Verdana"/>
          <w:color w:val="000000"/>
        </w:rPr>
        <w:t>Los actos que atenten contra la dignidad e integridad física o moral de las residentes y demás personal de la Residencia.</w:t>
      </w:r>
    </w:p>
    <w:p w:rsidR="000B18F0" w:rsidRPr="00BF44A0" w:rsidRDefault="000B18F0" w:rsidP="006A0648">
      <w:pPr>
        <w:numPr>
          <w:ilvl w:val="0"/>
          <w:numId w:val="3"/>
        </w:numPr>
        <w:autoSpaceDE w:val="0"/>
        <w:autoSpaceDN w:val="0"/>
        <w:adjustRightInd w:val="0"/>
        <w:jc w:val="both"/>
        <w:rPr>
          <w:rFonts w:asciiTheme="minorHAnsi" w:hAnsiTheme="minorHAnsi" w:cs="Verdana"/>
          <w:color w:val="000000"/>
        </w:rPr>
      </w:pPr>
      <w:r w:rsidRPr="00BF44A0">
        <w:rPr>
          <w:rFonts w:asciiTheme="minorHAnsi" w:hAnsiTheme="minorHAnsi" w:cs="Verdana"/>
          <w:color w:val="000000"/>
        </w:rPr>
        <w:t>Cualquier acto grave, intolerable y/o inmoral cometido deliberadamente.</w:t>
      </w:r>
    </w:p>
    <w:p w:rsidR="000B18F0" w:rsidRPr="00BF44A0" w:rsidRDefault="000B18F0" w:rsidP="006A0648">
      <w:pPr>
        <w:numPr>
          <w:ilvl w:val="0"/>
          <w:numId w:val="3"/>
        </w:numPr>
        <w:autoSpaceDE w:val="0"/>
        <w:autoSpaceDN w:val="0"/>
        <w:adjustRightInd w:val="0"/>
        <w:jc w:val="both"/>
        <w:rPr>
          <w:rFonts w:asciiTheme="minorHAnsi" w:hAnsiTheme="minorHAnsi" w:cs="Verdana"/>
          <w:color w:val="000000"/>
        </w:rPr>
      </w:pPr>
      <w:r w:rsidRPr="00BF44A0">
        <w:rPr>
          <w:rFonts w:asciiTheme="minorHAnsi" w:hAnsiTheme="minorHAnsi" w:cs="Verdana"/>
          <w:color w:val="000000"/>
        </w:rPr>
        <w:t>La actitud negativa y persistente de descontento que impida el normal transcurrir de la vida residencial.</w:t>
      </w:r>
    </w:p>
    <w:p w:rsidR="000B18F0" w:rsidRPr="00BF44A0" w:rsidRDefault="000B18F0" w:rsidP="006A0648">
      <w:pPr>
        <w:numPr>
          <w:ilvl w:val="0"/>
          <w:numId w:val="3"/>
        </w:numPr>
        <w:autoSpaceDE w:val="0"/>
        <w:autoSpaceDN w:val="0"/>
        <w:adjustRightInd w:val="0"/>
        <w:jc w:val="both"/>
        <w:rPr>
          <w:rFonts w:asciiTheme="minorHAnsi" w:hAnsiTheme="minorHAnsi" w:cs="Verdana"/>
          <w:color w:val="000000"/>
        </w:rPr>
      </w:pPr>
      <w:r w:rsidRPr="00BF44A0">
        <w:rPr>
          <w:rFonts w:asciiTheme="minorHAnsi" w:hAnsiTheme="minorHAnsi" w:cs="Verdana"/>
          <w:color w:val="000000"/>
        </w:rPr>
        <w:t>La desobediencia persistente contra la Dirección.</w:t>
      </w:r>
    </w:p>
    <w:p w:rsidR="000B18F0" w:rsidRPr="00BF44A0" w:rsidRDefault="000B18F0" w:rsidP="006A0648">
      <w:pPr>
        <w:numPr>
          <w:ilvl w:val="0"/>
          <w:numId w:val="3"/>
        </w:numPr>
        <w:jc w:val="both"/>
        <w:rPr>
          <w:rFonts w:asciiTheme="minorHAnsi" w:hAnsiTheme="minorHAnsi"/>
          <w:b/>
          <w:u w:val="single"/>
        </w:rPr>
      </w:pPr>
      <w:r w:rsidRPr="00BF44A0">
        <w:rPr>
          <w:rFonts w:asciiTheme="minorHAnsi" w:hAnsiTheme="minorHAnsi"/>
        </w:rPr>
        <w:t>Facilitar el acceso y permanencia en la Residencia a personas ajenas a la misma sin consentimiento de la hermana encargada.</w:t>
      </w:r>
    </w:p>
    <w:p w:rsidR="000B18F0" w:rsidRPr="00BF44A0" w:rsidRDefault="000B18F0" w:rsidP="006A0648">
      <w:pPr>
        <w:pStyle w:val="Sangra2detindependiente"/>
        <w:numPr>
          <w:ilvl w:val="0"/>
          <w:numId w:val="3"/>
        </w:numPr>
        <w:spacing w:after="0" w:line="276" w:lineRule="auto"/>
        <w:ind w:right="156"/>
        <w:jc w:val="both"/>
        <w:rPr>
          <w:rFonts w:asciiTheme="minorHAnsi" w:hAnsiTheme="minorHAnsi"/>
        </w:rPr>
      </w:pPr>
      <w:r w:rsidRPr="00BF44A0">
        <w:rPr>
          <w:rStyle w:val="A3"/>
          <w:rFonts w:asciiTheme="minorHAnsi" w:hAnsiTheme="minorHAnsi"/>
        </w:rPr>
        <w:t>La organización o participación en “</w:t>
      </w:r>
      <w:r w:rsidRPr="00BF44A0">
        <w:rPr>
          <w:rStyle w:val="A3"/>
          <w:rFonts w:asciiTheme="minorHAnsi" w:hAnsiTheme="minorHAnsi"/>
          <w:b/>
        </w:rPr>
        <w:t>novatadas</w:t>
      </w:r>
      <w:r w:rsidRPr="00BF44A0">
        <w:rPr>
          <w:rStyle w:val="A3"/>
          <w:rFonts w:asciiTheme="minorHAnsi" w:hAnsiTheme="minorHAnsi"/>
        </w:rPr>
        <w:t>”.</w:t>
      </w:r>
    </w:p>
    <w:p w:rsidR="000B18F0" w:rsidRPr="00BF44A0" w:rsidRDefault="000B18F0" w:rsidP="006A0648">
      <w:pPr>
        <w:autoSpaceDE w:val="0"/>
        <w:autoSpaceDN w:val="0"/>
        <w:adjustRightInd w:val="0"/>
        <w:ind w:left="284"/>
        <w:jc w:val="both"/>
        <w:rPr>
          <w:rFonts w:asciiTheme="minorHAnsi" w:hAnsiTheme="minorHAnsi" w:cs="Verdana"/>
          <w:color w:val="000000"/>
        </w:rPr>
      </w:pPr>
    </w:p>
    <w:p w:rsidR="000B18F0" w:rsidRPr="00BF44A0" w:rsidRDefault="000B18F0" w:rsidP="006A0648">
      <w:pPr>
        <w:autoSpaceDE w:val="0"/>
        <w:autoSpaceDN w:val="0"/>
        <w:adjustRightInd w:val="0"/>
        <w:jc w:val="both"/>
        <w:rPr>
          <w:rFonts w:asciiTheme="minorHAnsi" w:hAnsiTheme="minorHAnsi" w:cs="Verdana"/>
          <w:color w:val="000000"/>
        </w:rPr>
      </w:pPr>
      <w:r w:rsidRPr="00BF44A0">
        <w:rPr>
          <w:rFonts w:asciiTheme="minorHAnsi" w:hAnsiTheme="minorHAnsi" w:cs="Verdana"/>
          <w:b/>
          <w:color w:val="000000"/>
        </w:rPr>
        <w:t>Las faltas serán sancionadas</w:t>
      </w:r>
      <w:r w:rsidR="00931EAD" w:rsidRPr="00BF44A0">
        <w:rPr>
          <w:rFonts w:asciiTheme="minorHAnsi" w:hAnsiTheme="minorHAnsi" w:cs="Verdana"/>
          <w:b/>
          <w:color w:val="000000"/>
        </w:rPr>
        <w:t xml:space="preserve"> </w:t>
      </w:r>
      <w:r w:rsidRPr="00BF44A0">
        <w:rPr>
          <w:rFonts w:asciiTheme="minorHAnsi" w:hAnsiTheme="minorHAnsi" w:cs="Verdana"/>
          <w:b/>
          <w:color w:val="000000"/>
        </w:rPr>
        <w:t>del siguiente modo</w:t>
      </w:r>
      <w:r w:rsidRPr="00BF44A0">
        <w:rPr>
          <w:rFonts w:asciiTheme="minorHAnsi" w:hAnsiTheme="minorHAnsi" w:cs="Verdana"/>
          <w:color w:val="000000"/>
        </w:rPr>
        <w:t>:</w:t>
      </w:r>
    </w:p>
    <w:p w:rsidR="000B18F0" w:rsidRDefault="000B18F0" w:rsidP="006A0648">
      <w:pPr>
        <w:autoSpaceDE w:val="0"/>
        <w:autoSpaceDN w:val="0"/>
        <w:adjustRightInd w:val="0"/>
        <w:jc w:val="both"/>
        <w:rPr>
          <w:rFonts w:asciiTheme="minorHAnsi" w:hAnsiTheme="minorHAnsi" w:cs="Verdana"/>
          <w:b/>
          <w:color w:val="000000"/>
        </w:rPr>
      </w:pPr>
      <w:r w:rsidRPr="00BF44A0">
        <w:rPr>
          <w:rFonts w:asciiTheme="minorHAnsi" w:hAnsiTheme="minorHAnsi" w:cs="Verdana"/>
          <w:b/>
          <w:color w:val="000000"/>
        </w:rPr>
        <w:t xml:space="preserve">Faltas </w:t>
      </w:r>
      <w:r w:rsidR="00931EAD" w:rsidRPr="00BF44A0">
        <w:rPr>
          <w:rFonts w:asciiTheme="minorHAnsi" w:hAnsiTheme="minorHAnsi" w:cs="Verdana"/>
          <w:b/>
          <w:color w:val="000000"/>
        </w:rPr>
        <w:t>leve</w:t>
      </w:r>
      <w:r w:rsidRPr="00BF44A0">
        <w:rPr>
          <w:rFonts w:asciiTheme="minorHAnsi" w:hAnsiTheme="minorHAnsi" w:cs="Verdana"/>
          <w:b/>
          <w:color w:val="000000"/>
        </w:rPr>
        <w:t>:</w:t>
      </w:r>
    </w:p>
    <w:p w:rsidR="003E4DA0" w:rsidRPr="00BF44A0" w:rsidRDefault="003E4DA0" w:rsidP="006A0648">
      <w:pPr>
        <w:autoSpaceDE w:val="0"/>
        <w:autoSpaceDN w:val="0"/>
        <w:adjustRightInd w:val="0"/>
        <w:jc w:val="both"/>
        <w:rPr>
          <w:rFonts w:asciiTheme="minorHAnsi" w:hAnsiTheme="minorHAnsi" w:cs="Verdana"/>
          <w:b/>
          <w:color w:val="000000"/>
        </w:rPr>
      </w:pPr>
    </w:p>
    <w:p w:rsidR="000B18F0" w:rsidRPr="00BF44A0" w:rsidRDefault="000B18F0" w:rsidP="006A0648">
      <w:pPr>
        <w:numPr>
          <w:ilvl w:val="0"/>
          <w:numId w:val="4"/>
        </w:numPr>
        <w:autoSpaceDE w:val="0"/>
        <w:autoSpaceDN w:val="0"/>
        <w:adjustRightInd w:val="0"/>
        <w:jc w:val="both"/>
        <w:rPr>
          <w:rFonts w:asciiTheme="minorHAnsi" w:hAnsiTheme="minorHAnsi" w:cs="Verdana"/>
          <w:color w:val="000000"/>
        </w:rPr>
      </w:pPr>
      <w:r w:rsidRPr="00BF44A0">
        <w:rPr>
          <w:rFonts w:asciiTheme="minorHAnsi" w:hAnsiTheme="minorHAnsi" w:cs="Verdana"/>
          <w:color w:val="000000"/>
        </w:rPr>
        <w:t>Amonestación verbal por parte de la dirección.</w:t>
      </w:r>
    </w:p>
    <w:p w:rsidR="000B18F0" w:rsidRPr="00BF44A0" w:rsidRDefault="000B18F0" w:rsidP="006A0648">
      <w:pPr>
        <w:numPr>
          <w:ilvl w:val="0"/>
          <w:numId w:val="4"/>
        </w:numPr>
        <w:autoSpaceDE w:val="0"/>
        <w:autoSpaceDN w:val="0"/>
        <w:adjustRightInd w:val="0"/>
        <w:jc w:val="both"/>
        <w:rPr>
          <w:rFonts w:asciiTheme="minorHAnsi" w:hAnsiTheme="minorHAnsi" w:cs="Verdana"/>
          <w:color w:val="000000"/>
        </w:rPr>
      </w:pPr>
      <w:r w:rsidRPr="00BF44A0">
        <w:rPr>
          <w:rFonts w:asciiTheme="minorHAnsi" w:hAnsiTheme="minorHAnsi" w:cs="Verdana"/>
          <w:color w:val="000000"/>
        </w:rPr>
        <w:t>Comunicación verbal a los padres o tutores.</w:t>
      </w:r>
    </w:p>
    <w:p w:rsidR="000B18F0" w:rsidRPr="00BF44A0" w:rsidRDefault="000B18F0" w:rsidP="006A0648">
      <w:pPr>
        <w:numPr>
          <w:ilvl w:val="0"/>
          <w:numId w:val="4"/>
        </w:numPr>
        <w:autoSpaceDE w:val="0"/>
        <w:autoSpaceDN w:val="0"/>
        <w:adjustRightInd w:val="0"/>
        <w:jc w:val="both"/>
        <w:rPr>
          <w:rFonts w:asciiTheme="minorHAnsi" w:hAnsiTheme="minorHAnsi" w:cs="Verdana"/>
          <w:color w:val="000000"/>
        </w:rPr>
      </w:pPr>
      <w:r w:rsidRPr="00BF44A0">
        <w:rPr>
          <w:rFonts w:asciiTheme="minorHAnsi" w:hAnsiTheme="minorHAnsi" w:cs="Verdana"/>
          <w:color w:val="000000"/>
        </w:rPr>
        <w:t>Apercibimiento escrito por la dirección con copia a los padres o tutores.</w:t>
      </w:r>
    </w:p>
    <w:p w:rsidR="000B18F0" w:rsidRPr="00BF44A0" w:rsidRDefault="000B18F0" w:rsidP="006A0648">
      <w:pPr>
        <w:autoSpaceDE w:val="0"/>
        <w:autoSpaceDN w:val="0"/>
        <w:adjustRightInd w:val="0"/>
        <w:jc w:val="both"/>
        <w:rPr>
          <w:rFonts w:asciiTheme="minorHAnsi" w:hAnsiTheme="minorHAnsi" w:cs="Verdana"/>
          <w:color w:val="000000"/>
        </w:rPr>
      </w:pPr>
    </w:p>
    <w:p w:rsidR="000B18F0" w:rsidRPr="00BF44A0" w:rsidRDefault="001852BE" w:rsidP="006A0648">
      <w:pPr>
        <w:autoSpaceDE w:val="0"/>
        <w:autoSpaceDN w:val="0"/>
        <w:adjustRightInd w:val="0"/>
        <w:jc w:val="both"/>
        <w:rPr>
          <w:rFonts w:asciiTheme="minorHAnsi" w:hAnsiTheme="minorHAnsi" w:cs="Verdana"/>
          <w:b/>
          <w:color w:val="000000"/>
        </w:rPr>
      </w:pPr>
      <w:r w:rsidRPr="00BF44A0">
        <w:rPr>
          <w:rFonts w:asciiTheme="minorHAnsi" w:hAnsiTheme="minorHAnsi" w:cs="Verdana"/>
          <w:b/>
          <w:color w:val="000000"/>
        </w:rPr>
        <w:t>Falta</w:t>
      </w:r>
      <w:r w:rsidR="000B18F0" w:rsidRPr="00BF44A0">
        <w:rPr>
          <w:rFonts w:asciiTheme="minorHAnsi" w:hAnsiTheme="minorHAnsi" w:cs="Verdana"/>
          <w:b/>
          <w:color w:val="000000"/>
        </w:rPr>
        <w:t xml:space="preserve"> </w:t>
      </w:r>
      <w:r w:rsidRPr="00BF44A0">
        <w:rPr>
          <w:rFonts w:asciiTheme="minorHAnsi" w:hAnsiTheme="minorHAnsi" w:cs="Verdana"/>
          <w:b/>
          <w:color w:val="000000"/>
        </w:rPr>
        <w:t>grave</w:t>
      </w:r>
      <w:r w:rsidR="000B18F0" w:rsidRPr="00BF44A0">
        <w:rPr>
          <w:rFonts w:asciiTheme="minorHAnsi" w:hAnsiTheme="minorHAnsi" w:cs="Verdana"/>
          <w:b/>
          <w:color w:val="000000"/>
        </w:rPr>
        <w:t>:</w:t>
      </w:r>
    </w:p>
    <w:p w:rsidR="000B18F0" w:rsidRPr="00BF44A0" w:rsidRDefault="000B18F0" w:rsidP="006A0648">
      <w:pPr>
        <w:numPr>
          <w:ilvl w:val="0"/>
          <w:numId w:val="5"/>
        </w:numPr>
        <w:autoSpaceDE w:val="0"/>
        <w:autoSpaceDN w:val="0"/>
        <w:adjustRightInd w:val="0"/>
        <w:jc w:val="both"/>
        <w:rPr>
          <w:rFonts w:asciiTheme="minorHAnsi" w:hAnsiTheme="minorHAnsi" w:cs="Verdana"/>
          <w:b/>
          <w:color w:val="000000"/>
        </w:rPr>
      </w:pPr>
      <w:r w:rsidRPr="00BF44A0">
        <w:rPr>
          <w:rFonts w:asciiTheme="minorHAnsi" w:hAnsiTheme="minorHAnsi" w:cs="Verdana"/>
          <w:color w:val="000000"/>
        </w:rPr>
        <w:t>Expulsión temporal o definitiva, a juicio de la Dirección.</w:t>
      </w:r>
    </w:p>
    <w:p w:rsidR="000B18F0" w:rsidRDefault="000B18F0" w:rsidP="00BF44A0">
      <w:pPr>
        <w:jc w:val="both"/>
        <w:rPr>
          <w:rFonts w:ascii="Arial Narrow" w:hAnsi="Arial Narrow"/>
          <w:b/>
          <w:u w:val="single"/>
        </w:rPr>
      </w:pPr>
    </w:p>
    <w:p w:rsidR="00BF44A0" w:rsidRDefault="00BF44A0" w:rsidP="00BF44A0">
      <w:pPr>
        <w:jc w:val="both"/>
        <w:rPr>
          <w:rFonts w:ascii="Arial Narrow" w:hAnsi="Arial Narrow"/>
          <w:b/>
          <w:u w:val="single"/>
        </w:rPr>
      </w:pPr>
    </w:p>
    <w:p w:rsidR="00BF44A0" w:rsidRDefault="00BF44A0" w:rsidP="00BF44A0">
      <w:pPr>
        <w:jc w:val="both"/>
        <w:rPr>
          <w:rFonts w:ascii="Arial Narrow" w:hAnsi="Arial Narrow"/>
          <w:b/>
          <w:u w:val="single"/>
        </w:rPr>
      </w:pPr>
    </w:p>
    <w:p w:rsidR="00BF44A0" w:rsidRDefault="00BF44A0" w:rsidP="00BF44A0">
      <w:pPr>
        <w:jc w:val="both"/>
        <w:rPr>
          <w:rFonts w:ascii="Arial Narrow" w:hAnsi="Arial Narrow"/>
          <w:b/>
          <w:u w:val="single"/>
        </w:rPr>
      </w:pPr>
    </w:p>
    <w:p w:rsidR="000B18F0" w:rsidRPr="00BF44A0" w:rsidRDefault="000B18F0" w:rsidP="000B18F0">
      <w:pPr>
        <w:pStyle w:val="Citadestacada"/>
        <w:ind w:left="0"/>
        <w:rPr>
          <w:rFonts w:asciiTheme="minorHAnsi" w:hAnsiTheme="minorHAnsi"/>
        </w:rPr>
      </w:pPr>
      <w:r w:rsidRPr="00BF44A0">
        <w:rPr>
          <w:rFonts w:asciiTheme="minorHAnsi" w:hAnsiTheme="minorHAnsi"/>
        </w:rPr>
        <w:t>Administración</w:t>
      </w:r>
    </w:p>
    <w:p w:rsidR="000B18F0" w:rsidRPr="00BF44A0" w:rsidRDefault="001852BE" w:rsidP="006A0648">
      <w:pPr>
        <w:numPr>
          <w:ilvl w:val="0"/>
          <w:numId w:val="8"/>
        </w:numPr>
        <w:autoSpaceDE w:val="0"/>
        <w:autoSpaceDN w:val="0"/>
        <w:adjustRightInd w:val="0"/>
        <w:jc w:val="both"/>
        <w:rPr>
          <w:rFonts w:asciiTheme="minorHAnsi" w:hAnsiTheme="minorHAnsi" w:cs="Calibri"/>
          <w:color w:val="000000"/>
        </w:rPr>
      </w:pPr>
      <w:r w:rsidRPr="00BF44A0">
        <w:rPr>
          <w:rFonts w:asciiTheme="minorHAnsi" w:hAnsiTheme="minorHAnsi" w:cs="Verdana"/>
          <w:color w:val="000000"/>
        </w:rPr>
        <w:t xml:space="preserve">El pago </w:t>
      </w:r>
      <w:r w:rsidR="000B18F0" w:rsidRPr="00BF44A0">
        <w:rPr>
          <w:rFonts w:asciiTheme="minorHAnsi" w:hAnsiTheme="minorHAnsi" w:cs="Verdana-Bold"/>
          <w:bCs/>
        </w:rPr>
        <w:t>se abonarán al completo por</w:t>
      </w:r>
      <w:r w:rsidRPr="00BF44A0">
        <w:rPr>
          <w:rFonts w:asciiTheme="minorHAnsi" w:hAnsiTheme="minorHAnsi" w:cs="Verdana-Bold"/>
          <w:bCs/>
        </w:rPr>
        <w:t xml:space="preserve"> </w:t>
      </w:r>
      <w:r w:rsidR="000B18F0" w:rsidRPr="00BF44A0">
        <w:rPr>
          <w:rFonts w:asciiTheme="minorHAnsi" w:hAnsiTheme="minorHAnsi" w:cs="Verdana-Bold"/>
          <w:bCs/>
        </w:rPr>
        <w:t>domiciliación bancaria en los primeros 5 días de cada mes</w:t>
      </w:r>
      <w:r w:rsidRPr="00BF44A0">
        <w:rPr>
          <w:rFonts w:asciiTheme="minorHAnsi" w:hAnsiTheme="minorHAnsi" w:cs="Verdana-Bold"/>
          <w:bCs/>
        </w:rPr>
        <w:t xml:space="preserve"> en la</w:t>
      </w:r>
      <w:r w:rsidR="000B18F0" w:rsidRPr="00BF44A0">
        <w:rPr>
          <w:rFonts w:asciiTheme="minorHAnsi" w:hAnsiTheme="minorHAnsi" w:cs="Calibri"/>
          <w:color w:val="000000"/>
        </w:rPr>
        <w:t xml:space="preserve"> entidad que Vds. indiquen en el impreso </w:t>
      </w:r>
      <w:proofErr w:type="gramStart"/>
      <w:r w:rsidR="000B18F0" w:rsidRPr="00BF44A0">
        <w:rPr>
          <w:rFonts w:asciiTheme="minorHAnsi" w:hAnsiTheme="minorHAnsi" w:cs="Calibri"/>
          <w:color w:val="000000"/>
        </w:rPr>
        <w:t>de  Hoja</w:t>
      </w:r>
      <w:proofErr w:type="gramEnd"/>
      <w:r w:rsidR="000B18F0" w:rsidRPr="00BF44A0">
        <w:rPr>
          <w:rFonts w:asciiTheme="minorHAnsi" w:hAnsiTheme="minorHAnsi" w:cs="Calibri"/>
          <w:color w:val="000000"/>
        </w:rPr>
        <w:t xml:space="preserve"> Administrativa.</w:t>
      </w:r>
    </w:p>
    <w:p w:rsidR="000B18F0" w:rsidRPr="00BF44A0" w:rsidRDefault="000B18F0" w:rsidP="006A0648">
      <w:pPr>
        <w:numPr>
          <w:ilvl w:val="0"/>
          <w:numId w:val="8"/>
        </w:numPr>
        <w:autoSpaceDE w:val="0"/>
        <w:autoSpaceDN w:val="0"/>
        <w:adjustRightInd w:val="0"/>
        <w:jc w:val="both"/>
        <w:rPr>
          <w:rFonts w:asciiTheme="minorHAnsi" w:hAnsiTheme="minorHAnsi" w:cs="Verdana"/>
          <w:color w:val="000000"/>
        </w:rPr>
      </w:pPr>
      <w:r w:rsidRPr="00BF44A0">
        <w:rPr>
          <w:rFonts w:asciiTheme="minorHAnsi" w:hAnsiTheme="minorHAnsi" w:cs="Verdana"/>
          <w:color w:val="000000"/>
        </w:rPr>
        <w:t>No habrá descuentos ni devoluciones por ausencias, vacaciones, retrasos en la incorporación, abandono voluntario de la residencia, expulsión disciplinaria, comienzo retrasado o finalización anticipada de las clases. Todo mes comenzado se considera completo a efectos de pago.</w:t>
      </w:r>
    </w:p>
    <w:p w:rsidR="000B18F0" w:rsidRPr="00BF44A0" w:rsidRDefault="000B18F0" w:rsidP="006A0648">
      <w:pPr>
        <w:numPr>
          <w:ilvl w:val="0"/>
          <w:numId w:val="8"/>
        </w:numPr>
        <w:autoSpaceDE w:val="0"/>
        <w:autoSpaceDN w:val="0"/>
        <w:adjustRightInd w:val="0"/>
        <w:jc w:val="both"/>
        <w:rPr>
          <w:rFonts w:asciiTheme="minorHAnsi" w:hAnsiTheme="minorHAnsi" w:cs="Verdana"/>
        </w:rPr>
      </w:pPr>
      <w:r w:rsidRPr="00BF44A0">
        <w:rPr>
          <w:rFonts w:asciiTheme="minorHAnsi" w:hAnsiTheme="minorHAnsi" w:cs="Verdana"/>
          <w:color w:val="000000"/>
        </w:rPr>
        <w:t>La plaza sólo se considerará formalmente reservada una vez recibida toda la documentación requerida (solicitud de inscripción, hoja administrativa, certificado de autorización, fotografía carnet, fotocopia DNI y fotocopia Tarjeta Sanitara), adjuntando asimismo copia del ingreso bancario</w:t>
      </w:r>
      <w:r w:rsidR="001852BE" w:rsidRPr="00BF44A0">
        <w:rPr>
          <w:rFonts w:asciiTheme="minorHAnsi" w:hAnsiTheme="minorHAnsi" w:cs="Verdana"/>
          <w:color w:val="000000"/>
        </w:rPr>
        <w:t xml:space="preserve"> de reserva. </w:t>
      </w:r>
    </w:p>
    <w:p w:rsidR="000B18F0" w:rsidRPr="00BF44A0" w:rsidRDefault="000B18F0" w:rsidP="000B18F0">
      <w:pPr>
        <w:jc w:val="both"/>
        <w:rPr>
          <w:rFonts w:asciiTheme="minorHAnsi" w:hAnsiTheme="minorHAnsi"/>
          <w:b/>
          <w:color w:val="FF0000"/>
        </w:rPr>
      </w:pPr>
    </w:p>
    <w:p w:rsidR="000B18F0" w:rsidRPr="00BF44A0" w:rsidRDefault="000B18F0" w:rsidP="000B18F0">
      <w:pPr>
        <w:pStyle w:val="Citadestacada"/>
        <w:ind w:left="0"/>
        <w:rPr>
          <w:rFonts w:asciiTheme="minorHAnsi" w:hAnsiTheme="minorHAnsi"/>
        </w:rPr>
      </w:pPr>
      <w:r w:rsidRPr="00BF44A0">
        <w:rPr>
          <w:rFonts w:asciiTheme="minorHAnsi" w:hAnsiTheme="minorHAnsi"/>
        </w:rPr>
        <w:t>Horario</w:t>
      </w:r>
    </w:p>
    <w:p w:rsidR="00527F22" w:rsidRPr="00BF44A0" w:rsidRDefault="00527F22" w:rsidP="000B18F0">
      <w:pPr>
        <w:jc w:val="center"/>
        <w:rPr>
          <w:rFonts w:asciiTheme="minorHAnsi" w:hAnsiTheme="minorHAnsi"/>
          <w:b/>
          <w:caps/>
          <w:lang w:val="es-ES_tradnl"/>
        </w:rPr>
      </w:pPr>
    </w:p>
    <w:p w:rsidR="00527F22" w:rsidRPr="00BF44A0" w:rsidRDefault="00527F22" w:rsidP="000B18F0">
      <w:pPr>
        <w:jc w:val="center"/>
        <w:rPr>
          <w:rFonts w:asciiTheme="minorHAnsi" w:hAnsiTheme="minorHAnsi"/>
          <w:b/>
          <w:caps/>
          <w:lang w:val="es-ES_tradnl"/>
        </w:rPr>
        <w:sectPr w:rsidR="00527F22" w:rsidRPr="00BF44A0">
          <w:footerReference w:type="default" r:id="rId9"/>
          <w:pgSz w:w="11906" w:h="16838"/>
          <w:pgMar w:top="1417" w:right="1701" w:bottom="1417" w:left="1701" w:header="708" w:footer="708" w:gutter="0"/>
          <w:cols w:space="708"/>
          <w:docGrid w:linePitch="360"/>
        </w:sectPr>
      </w:pPr>
    </w:p>
    <w:p w:rsidR="000B18F0" w:rsidRPr="00BF44A0" w:rsidRDefault="000B18F0" w:rsidP="00527F22">
      <w:pPr>
        <w:jc w:val="center"/>
        <w:rPr>
          <w:rFonts w:asciiTheme="minorHAnsi" w:hAnsiTheme="minorHAnsi"/>
          <w:b/>
          <w:caps/>
          <w:lang w:val="es-ES_tradnl"/>
        </w:rPr>
      </w:pPr>
      <w:r w:rsidRPr="00BF44A0">
        <w:rPr>
          <w:rFonts w:asciiTheme="minorHAnsi" w:hAnsiTheme="minorHAnsi"/>
          <w:b/>
          <w:caps/>
          <w:lang w:val="es-ES_tradnl"/>
        </w:rPr>
        <w:lastRenderedPageBreak/>
        <w:t>Horario de cierre de Portería</w:t>
      </w:r>
    </w:p>
    <w:p w:rsidR="00735002" w:rsidRPr="00BF44A0" w:rsidRDefault="007C676F" w:rsidP="00BF44A0">
      <w:pPr>
        <w:jc w:val="center"/>
        <w:rPr>
          <w:rFonts w:asciiTheme="minorHAnsi" w:hAnsiTheme="minorHAnsi"/>
          <w:lang w:val="es-ES_tradnl"/>
        </w:rPr>
      </w:pPr>
      <w:r>
        <w:rPr>
          <w:rFonts w:asciiTheme="minorHAnsi" w:hAnsiTheme="minorHAnsi"/>
          <w:lang w:val="es-ES_tradnl"/>
        </w:rPr>
        <w:t>Lunes a miércole</w:t>
      </w:r>
      <w:r w:rsidR="00BE3664" w:rsidRPr="00BF44A0">
        <w:rPr>
          <w:rFonts w:asciiTheme="minorHAnsi" w:hAnsiTheme="minorHAnsi"/>
          <w:lang w:val="es-ES_tradnl"/>
        </w:rPr>
        <w:t>s</w:t>
      </w:r>
      <w:r w:rsidR="00946097" w:rsidRPr="00BF44A0">
        <w:rPr>
          <w:rFonts w:asciiTheme="minorHAnsi" w:hAnsiTheme="minorHAnsi"/>
          <w:lang w:val="es-ES_tradnl"/>
        </w:rPr>
        <w:t xml:space="preserve">: de 7.00 </w:t>
      </w:r>
      <w:r w:rsidR="00735002" w:rsidRPr="00BF44A0">
        <w:rPr>
          <w:rFonts w:asciiTheme="minorHAnsi" w:hAnsiTheme="minorHAnsi"/>
          <w:lang w:val="es-ES_tradnl"/>
        </w:rPr>
        <w:t>h a. 23</w:t>
      </w:r>
      <w:r w:rsidR="00BE3664" w:rsidRPr="00BF44A0">
        <w:rPr>
          <w:rFonts w:asciiTheme="minorHAnsi" w:hAnsiTheme="minorHAnsi"/>
          <w:lang w:val="es-ES_tradnl"/>
        </w:rPr>
        <w:t>:30</w:t>
      </w:r>
      <w:r w:rsidR="00735002" w:rsidRPr="00BF44A0">
        <w:rPr>
          <w:rFonts w:asciiTheme="minorHAnsi" w:hAnsiTheme="minorHAnsi"/>
          <w:lang w:val="es-ES_tradnl"/>
        </w:rPr>
        <w:t>h.</w:t>
      </w:r>
    </w:p>
    <w:p w:rsidR="00482D70" w:rsidRPr="00BF44A0" w:rsidRDefault="00482D70" w:rsidP="00482D70">
      <w:pPr>
        <w:jc w:val="center"/>
        <w:rPr>
          <w:rFonts w:asciiTheme="minorHAnsi" w:hAnsiTheme="minorHAnsi"/>
          <w:lang w:val="es-ES_tradnl"/>
        </w:rPr>
      </w:pPr>
      <w:r w:rsidRPr="00BF44A0">
        <w:rPr>
          <w:rFonts w:asciiTheme="minorHAnsi" w:hAnsiTheme="minorHAnsi"/>
          <w:lang w:val="es-ES_tradnl"/>
        </w:rPr>
        <w:t xml:space="preserve">Jueves y viernes hasta las </w:t>
      </w:r>
      <w:r>
        <w:rPr>
          <w:rFonts w:asciiTheme="minorHAnsi" w:hAnsiTheme="minorHAnsi"/>
          <w:lang w:val="es-ES_tradnl"/>
        </w:rPr>
        <w:t>0</w:t>
      </w:r>
      <w:r w:rsidRPr="00BF44A0">
        <w:rPr>
          <w:rFonts w:asciiTheme="minorHAnsi" w:hAnsiTheme="minorHAnsi"/>
          <w:lang w:val="es-ES_tradnl"/>
        </w:rPr>
        <w:t>5:00 h</w:t>
      </w:r>
      <w:r>
        <w:rPr>
          <w:rFonts w:asciiTheme="minorHAnsi" w:hAnsiTheme="minorHAnsi"/>
          <w:lang w:val="es-ES_tradnl"/>
        </w:rPr>
        <w:t>.</w:t>
      </w:r>
    </w:p>
    <w:p w:rsidR="00735002" w:rsidRPr="00BF44A0" w:rsidRDefault="00946097" w:rsidP="00BF44A0">
      <w:pPr>
        <w:jc w:val="center"/>
        <w:rPr>
          <w:rFonts w:asciiTheme="minorHAnsi" w:hAnsiTheme="minorHAnsi"/>
          <w:lang w:val="es-ES_tradnl"/>
        </w:rPr>
      </w:pPr>
      <w:r w:rsidRPr="00BF44A0">
        <w:rPr>
          <w:rFonts w:asciiTheme="minorHAnsi" w:hAnsiTheme="minorHAnsi"/>
          <w:lang w:val="es-ES_tradnl"/>
        </w:rPr>
        <w:t>Sábados: de 7</w:t>
      </w:r>
      <w:r w:rsidR="00735002" w:rsidRPr="00BF44A0">
        <w:rPr>
          <w:rFonts w:asciiTheme="minorHAnsi" w:hAnsiTheme="minorHAnsi"/>
          <w:lang w:val="es-ES_tradnl"/>
        </w:rPr>
        <w:t>.30 h a 23h.</w:t>
      </w:r>
    </w:p>
    <w:p w:rsidR="000B18F0" w:rsidRPr="00BF44A0" w:rsidRDefault="00946097" w:rsidP="00BF44A0">
      <w:pPr>
        <w:jc w:val="center"/>
        <w:rPr>
          <w:rFonts w:asciiTheme="minorHAnsi" w:hAnsiTheme="minorHAnsi"/>
          <w:lang w:val="es-ES_tradnl"/>
        </w:rPr>
      </w:pPr>
      <w:r w:rsidRPr="00BF44A0">
        <w:rPr>
          <w:rFonts w:asciiTheme="minorHAnsi" w:hAnsiTheme="minorHAnsi"/>
          <w:lang w:val="es-ES_tradnl"/>
        </w:rPr>
        <w:t>Domingos: de 9</w:t>
      </w:r>
      <w:r w:rsidR="00735002" w:rsidRPr="00BF44A0">
        <w:rPr>
          <w:rFonts w:asciiTheme="minorHAnsi" w:hAnsiTheme="minorHAnsi"/>
          <w:lang w:val="es-ES_tradnl"/>
        </w:rPr>
        <w:t xml:space="preserve">.30 h </w:t>
      </w:r>
      <w:proofErr w:type="gramStart"/>
      <w:r w:rsidR="00735002" w:rsidRPr="00BF44A0">
        <w:rPr>
          <w:rFonts w:asciiTheme="minorHAnsi" w:hAnsiTheme="minorHAnsi"/>
          <w:lang w:val="es-ES_tradnl"/>
        </w:rPr>
        <w:t>a  23.30</w:t>
      </w:r>
      <w:proofErr w:type="gramEnd"/>
      <w:r w:rsidR="00735002" w:rsidRPr="00BF44A0">
        <w:rPr>
          <w:rFonts w:asciiTheme="minorHAnsi" w:hAnsiTheme="minorHAnsi"/>
          <w:lang w:val="es-ES_tradnl"/>
        </w:rPr>
        <w:t xml:space="preserve"> h.</w:t>
      </w:r>
    </w:p>
    <w:p w:rsidR="00527F22" w:rsidRPr="00BF44A0" w:rsidRDefault="00527F22" w:rsidP="00527F22">
      <w:pPr>
        <w:jc w:val="center"/>
        <w:rPr>
          <w:rFonts w:asciiTheme="minorHAnsi" w:hAnsiTheme="minorHAnsi"/>
          <w:b/>
          <w:caps/>
          <w:lang w:val="es-ES_tradnl"/>
        </w:rPr>
      </w:pPr>
    </w:p>
    <w:p w:rsidR="000B18F0" w:rsidRPr="00BF44A0" w:rsidRDefault="000B18F0" w:rsidP="006A0648">
      <w:pPr>
        <w:jc w:val="center"/>
        <w:rPr>
          <w:rFonts w:asciiTheme="minorHAnsi" w:hAnsiTheme="minorHAnsi"/>
          <w:b/>
          <w:caps/>
          <w:lang w:val="es-ES_tradnl"/>
        </w:rPr>
      </w:pPr>
      <w:r w:rsidRPr="00BF44A0">
        <w:rPr>
          <w:rFonts w:asciiTheme="minorHAnsi" w:hAnsiTheme="minorHAnsi"/>
          <w:b/>
          <w:caps/>
          <w:lang w:val="es-ES_tradnl"/>
        </w:rPr>
        <w:lastRenderedPageBreak/>
        <w:t>Horario de Comedor</w:t>
      </w:r>
    </w:p>
    <w:p w:rsidR="000B18F0" w:rsidRPr="00BF44A0" w:rsidRDefault="000B18F0" w:rsidP="00527F22">
      <w:pPr>
        <w:jc w:val="center"/>
        <w:rPr>
          <w:rFonts w:asciiTheme="minorHAnsi" w:hAnsiTheme="minorHAnsi"/>
          <w:lang w:val="es-ES_tradnl"/>
        </w:rPr>
      </w:pPr>
      <w:r w:rsidRPr="00BF44A0">
        <w:rPr>
          <w:rFonts w:asciiTheme="minorHAnsi" w:hAnsiTheme="minorHAnsi"/>
          <w:b/>
          <w:lang w:val="es-ES_tradnl"/>
        </w:rPr>
        <w:t>COMIDA</w:t>
      </w:r>
    </w:p>
    <w:p w:rsidR="000B18F0" w:rsidRPr="00BF44A0" w:rsidRDefault="00946097" w:rsidP="00946097">
      <w:pPr>
        <w:jc w:val="center"/>
        <w:rPr>
          <w:rFonts w:asciiTheme="minorHAnsi" w:hAnsiTheme="minorHAnsi"/>
          <w:lang w:val="es-ES_tradnl"/>
        </w:rPr>
      </w:pPr>
      <w:r w:rsidRPr="00BF44A0">
        <w:rPr>
          <w:rFonts w:asciiTheme="minorHAnsi" w:hAnsiTheme="minorHAnsi"/>
          <w:lang w:val="es-ES_tradnl"/>
        </w:rPr>
        <w:t>De lunes a</w:t>
      </w:r>
      <w:r w:rsidR="009544AC" w:rsidRPr="00BF44A0">
        <w:rPr>
          <w:rFonts w:asciiTheme="minorHAnsi" w:hAnsiTheme="minorHAnsi"/>
          <w:lang w:val="es-ES_tradnl"/>
        </w:rPr>
        <w:t xml:space="preserve"> sábado</w:t>
      </w:r>
      <w:r w:rsidR="000B18F0" w:rsidRPr="00BF44A0">
        <w:rPr>
          <w:rFonts w:asciiTheme="minorHAnsi" w:hAnsiTheme="minorHAnsi"/>
          <w:lang w:val="es-ES_tradnl"/>
        </w:rPr>
        <w:t xml:space="preserve"> 13</w:t>
      </w:r>
      <w:r w:rsidR="009544AC" w:rsidRPr="00BF44A0">
        <w:rPr>
          <w:rFonts w:asciiTheme="minorHAnsi" w:hAnsiTheme="minorHAnsi"/>
          <w:lang w:val="es-ES_tradnl"/>
        </w:rPr>
        <w:t xml:space="preserve">:30 h.  </w:t>
      </w:r>
      <w:proofErr w:type="gramStart"/>
      <w:r w:rsidR="009544AC" w:rsidRPr="00BF44A0">
        <w:rPr>
          <w:rFonts w:asciiTheme="minorHAnsi" w:hAnsiTheme="minorHAnsi"/>
          <w:lang w:val="es-ES_tradnl"/>
        </w:rPr>
        <w:t>a</w:t>
      </w:r>
      <w:proofErr w:type="gramEnd"/>
      <w:r w:rsidR="009544AC" w:rsidRPr="00BF44A0">
        <w:rPr>
          <w:rFonts w:asciiTheme="minorHAnsi" w:hAnsiTheme="minorHAnsi"/>
          <w:lang w:val="es-ES_tradnl"/>
        </w:rPr>
        <w:t xml:space="preserve"> 15:</w:t>
      </w:r>
      <w:r w:rsidR="000D4041" w:rsidRPr="00BF44A0">
        <w:rPr>
          <w:rFonts w:asciiTheme="minorHAnsi" w:hAnsiTheme="minorHAnsi"/>
          <w:lang w:val="es-ES_tradnl"/>
        </w:rPr>
        <w:t>0</w:t>
      </w:r>
      <w:r w:rsidR="000B18F0" w:rsidRPr="00BF44A0">
        <w:rPr>
          <w:rFonts w:asciiTheme="minorHAnsi" w:hAnsiTheme="minorHAnsi"/>
          <w:lang w:val="es-ES_tradnl"/>
        </w:rPr>
        <w:t xml:space="preserve">0 </w:t>
      </w:r>
    </w:p>
    <w:p w:rsidR="000B18F0" w:rsidRPr="00BF44A0" w:rsidRDefault="000B18F0" w:rsidP="00527F22">
      <w:pPr>
        <w:jc w:val="center"/>
        <w:rPr>
          <w:rFonts w:asciiTheme="minorHAnsi" w:hAnsiTheme="minorHAnsi"/>
          <w:lang w:val="es-ES_tradnl"/>
        </w:rPr>
      </w:pPr>
      <w:r w:rsidRPr="00BF44A0">
        <w:rPr>
          <w:rFonts w:asciiTheme="minorHAnsi" w:hAnsiTheme="minorHAnsi"/>
          <w:b/>
          <w:lang w:val="es-ES_tradnl"/>
        </w:rPr>
        <w:t>CENA</w:t>
      </w:r>
    </w:p>
    <w:p w:rsidR="000B18F0" w:rsidRPr="00BF44A0" w:rsidRDefault="009544AC" w:rsidP="00527F22">
      <w:pPr>
        <w:jc w:val="center"/>
        <w:rPr>
          <w:rFonts w:asciiTheme="minorHAnsi" w:hAnsiTheme="minorHAnsi"/>
          <w:lang w:val="es-ES_tradnl"/>
        </w:rPr>
      </w:pPr>
      <w:r w:rsidRPr="00BF44A0">
        <w:rPr>
          <w:rFonts w:asciiTheme="minorHAnsi" w:hAnsiTheme="minorHAnsi"/>
          <w:lang w:val="es-ES_tradnl"/>
        </w:rPr>
        <w:t xml:space="preserve">Laborales:   21:15 h.  </w:t>
      </w:r>
      <w:proofErr w:type="gramStart"/>
      <w:r w:rsidRPr="00BF44A0">
        <w:rPr>
          <w:rFonts w:asciiTheme="minorHAnsi" w:hAnsiTheme="minorHAnsi"/>
          <w:lang w:val="es-ES_tradnl"/>
        </w:rPr>
        <w:t>a</w:t>
      </w:r>
      <w:proofErr w:type="gramEnd"/>
      <w:r w:rsidRPr="00BF44A0">
        <w:rPr>
          <w:rFonts w:asciiTheme="minorHAnsi" w:hAnsiTheme="minorHAnsi"/>
          <w:lang w:val="es-ES_tradnl"/>
        </w:rPr>
        <w:t xml:space="preserve">  22:</w:t>
      </w:r>
      <w:r w:rsidR="001F0215" w:rsidRPr="00BF44A0">
        <w:rPr>
          <w:rFonts w:asciiTheme="minorHAnsi" w:hAnsiTheme="minorHAnsi"/>
          <w:lang w:val="es-ES_tradnl"/>
        </w:rPr>
        <w:t>00</w:t>
      </w:r>
      <w:r w:rsidR="000B18F0" w:rsidRPr="00BF44A0">
        <w:rPr>
          <w:rFonts w:asciiTheme="minorHAnsi" w:hAnsiTheme="minorHAnsi"/>
          <w:lang w:val="es-ES_tradnl"/>
        </w:rPr>
        <w:t xml:space="preserve"> h.</w:t>
      </w:r>
    </w:p>
    <w:p w:rsidR="000B18F0" w:rsidRPr="00BF44A0" w:rsidRDefault="000B18F0" w:rsidP="00527F22">
      <w:pPr>
        <w:jc w:val="center"/>
        <w:rPr>
          <w:rFonts w:asciiTheme="minorHAnsi" w:hAnsiTheme="minorHAnsi"/>
          <w:lang w:val="es-ES_tradnl"/>
        </w:rPr>
      </w:pPr>
      <w:r w:rsidRPr="00BF44A0">
        <w:rPr>
          <w:rFonts w:asciiTheme="minorHAnsi" w:hAnsiTheme="minorHAnsi"/>
          <w:lang w:val="es-ES_tradnl"/>
        </w:rPr>
        <w:t>Sábados y Domingos: NO</w:t>
      </w:r>
    </w:p>
    <w:p w:rsidR="00527F22" w:rsidRPr="00BF44A0" w:rsidRDefault="00527F22" w:rsidP="00527F22">
      <w:pPr>
        <w:pStyle w:val="Citadestacada"/>
        <w:ind w:left="0"/>
        <w:jc w:val="center"/>
        <w:rPr>
          <w:rFonts w:asciiTheme="minorHAnsi" w:hAnsiTheme="minorHAnsi"/>
          <w:color w:val="auto"/>
        </w:rPr>
        <w:sectPr w:rsidR="00527F22" w:rsidRPr="00BF44A0" w:rsidSect="00527F22">
          <w:type w:val="continuous"/>
          <w:pgSz w:w="11906" w:h="16838"/>
          <w:pgMar w:top="1417" w:right="1701" w:bottom="1417" w:left="1701" w:header="708" w:footer="708" w:gutter="0"/>
          <w:cols w:num="2" w:space="708"/>
          <w:docGrid w:linePitch="360"/>
        </w:sectPr>
      </w:pPr>
    </w:p>
    <w:p w:rsidR="000B18F0" w:rsidRPr="00BF44A0" w:rsidRDefault="000B18F0" w:rsidP="000B18F0">
      <w:pPr>
        <w:pStyle w:val="Citadestacada"/>
        <w:ind w:left="0"/>
        <w:rPr>
          <w:rFonts w:asciiTheme="minorHAnsi" w:hAnsiTheme="minorHAnsi"/>
        </w:rPr>
      </w:pPr>
      <w:r w:rsidRPr="00BF44A0">
        <w:rPr>
          <w:rFonts w:asciiTheme="minorHAnsi" w:hAnsiTheme="minorHAnsi"/>
        </w:rPr>
        <w:lastRenderedPageBreak/>
        <w:t>Calendario de Actividades</w:t>
      </w:r>
    </w:p>
    <w:p w:rsidR="000B18F0" w:rsidRPr="00BF44A0" w:rsidRDefault="000B18F0" w:rsidP="006A0648">
      <w:pPr>
        <w:autoSpaceDE w:val="0"/>
        <w:autoSpaceDN w:val="0"/>
        <w:adjustRightInd w:val="0"/>
        <w:ind w:firstLine="708"/>
        <w:jc w:val="both"/>
        <w:rPr>
          <w:rFonts w:asciiTheme="minorHAnsi" w:hAnsiTheme="minorHAnsi"/>
        </w:rPr>
      </w:pPr>
      <w:r w:rsidRPr="00BF44A0">
        <w:rPr>
          <w:rFonts w:asciiTheme="minorHAnsi" w:hAnsiTheme="minorHAnsi"/>
        </w:rPr>
        <w:t>Las actividades tienen como objetivo favorecer la convivencia, la formación humana y la profundizac</w:t>
      </w:r>
      <w:r w:rsidR="002F678E" w:rsidRPr="00BF44A0">
        <w:rPr>
          <w:rFonts w:asciiTheme="minorHAnsi" w:hAnsiTheme="minorHAnsi"/>
        </w:rPr>
        <w:t>ión en la fe. Se pueden proponer</w:t>
      </w:r>
      <w:r w:rsidRPr="00BF44A0">
        <w:rPr>
          <w:rFonts w:asciiTheme="minorHAnsi" w:hAnsiTheme="minorHAnsi"/>
        </w:rPr>
        <w:t xml:space="preserve"> al inicio para desarrollarse a lo largo del curso. Pueden ser:   culturales, religiosas, solidarias y deportivas. </w:t>
      </w:r>
    </w:p>
    <w:p w:rsidR="000B18F0" w:rsidRPr="00BF44A0" w:rsidRDefault="000B18F0" w:rsidP="006A0648">
      <w:pPr>
        <w:autoSpaceDE w:val="0"/>
        <w:autoSpaceDN w:val="0"/>
        <w:adjustRightInd w:val="0"/>
        <w:jc w:val="both"/>
        <w:rPr>
          <w:rFonts w:asciiTheme="minorHAnsi" w:hAnsiTheme="minorHAnsi" w:cs="Verdana"/>
        </w:rPr>
      </w:pPr>
      <w:r w:rsidRPr="00BF44A0">
        <w:rPr>
          <w:rFonts w:asciiTheme="minorHAnsi" w:hAnsiTheme="minorHAnsi" w:cs="Verdana"/>
        </w:rPr>
        <w:t>Las residentes podrán participar del programa de actividades organizado</w:t>
      </w:r>
      <w:r w:rsidR="002F678E" w:rsidRPr="00BF44A0">
        <w:rPr>
          <w:rFonts w:asciiTheme="minorHAnsi" w:hAnsiTheme="minorHAnsi" w:cs="Verdana"/>
        </w:rPr>
        <w:t xml:space="preserve"> </w:t>
      </w:r>
      <w:r w:rsidRPr="00BF44A0">
        <w:rPr>
          <w:rFonts w:asciiTheme="minorHAnsi" w:hAnsiTheme="minorHAnsi" w:cs="Verdana"/>
        </w:rPr>
        <w:t>para el curso académico, promoviendo un trato cordial, respetuoso y solidario entre</w:t>
      </w:r>
      <w:r w:rsidR="002F678E" w:rsidRPr="00BF44A0">
        <w:rPr>
          <w:rFonts w:asciiTheme="minorHAnsi" w:hAnsiTheme="minorHAnsi" w:cs="Verdana"/>
        </w:rPr>
        <w:t xml:space="preserve"> </w:t>
      </w:r>
      <w:r w:rsidRPr="00BF44A0">
        <w:rPr>
          <w:rFonts w:asciiTheme="minorHAnsi" w:hAnsiTheme="minorHAnsi" w:cs="Verdana"/>
        </w:rPr>
        <w:t>todas las participantes.</w:t>
      </w:r>
    </w:p>
    <w:p w:rsidR="000B18F0" w:rsidRPr="00BF44A0" w:rsidRDefault="000B18F0" w:rsidP="006A0648">
      <w:pPr>
        <w:autoSpaceDE w:val="0"/>
        <w:autoSpaceDN w:val="0"/>
        <w:adjustRightInd w:val="0"/>
        <w:jc w:val="both"/>
        <w:rPr>
          <w:rFonts w:asciiTheme="minorHAnsi" w:hAnsiTheme="minorHAnsi" w:cs="Verdana"/>
        </w:rPr>
      </w:pPr>
    </w:p>
    <w:p w:rsidR="000B18F0" w:rsidRPr="00BF44A0" w:rsidRDefault="000B18F0" w:rsidP="006A0648">
      <w:pPr>
        <w:pStyle w:val="Textoindependiente2"/>
        <w:ind w:left="360" w:right="156"/>
        <w:jc w:val="both"/>
        <w:rPr>
          <w:rFonts w:asciiTheme="minorHAnsi" w:hAnsiTheme="minorHAnsi"/>
        </w:rPr>
      </w:pPr>
      <w:r w:rsidRPr="00BF44A0">
        <w:rPr>
          <w:rFonts w:asciiTheme="minorHAnsi" w:hAnsiTheme="minorHAnsi"/>
        </w:rPr>
        <w:t xml:space="preserve">Se anima también a la participación en las distintas celebraciones del año: </w:t>
      </w:r>
    </w:p>
    <w:p w:rsidR="000B18F0" w:rsidRPr="00BF44A0" w:rsidRDefault="000B18F0" w:rsidP="00996041">
      <w:pPr>
        <w:numPr>
          <w:ilvl w:val="0"/>
          <w:numId w:val="7"/>
        </w:numPr>
        <w:spacing w:line="360" w:lineRule="auto"/>
        <w:ind w:left="851"/>
        <w:jc w:val="both"/>
        <w:rPr>
          <w:rFonts w:asciiTheme="minorHAnsi" w:hAnsiTheme="minorHAnsi"/>
        </w:rPr>
      </w:pPr>
      <w:r w:rsidRPr="00BF44A0">
        <w:rPr>
          <w:rFonts w:asciiTheme="minorHAnsi" w:hAnsiTheme="minorHAnsi"/>
        </w:rPr>
        <w:t xml:space="preserve">Octubre, comienzo de curso, celebración de </w:t>
      </w:r>
      <w:r w:rsidR="00996041">
        <w:rPr>
          <w:rFonts w:asciiTheme="minorHAnsi" w:hAnsiTheme="minorHAnsi"/>
        </w:rPr>
        <w:t>acogida</w:t>
      </w:r>
      <w:r w:rsidR="002F678E" w:rsidRPr="00BF44A0">
        <w:rPr>
          <w:rFonts w:asciiTheme="minorHAnsi" w:hAnsiTheme="minorHAnsi"/>
        </w:rPr>
        <w:t xml:space="preserve"> a las nuevas residentes, </w:t>
      </w:r>
      <w:r w:rsidRPr="00BF44A0">
        <w:rPr>
          <w:rFonts w:asciiTheme="minorHAnsi" w:hAnsiTheme="minorHAnsi"/>
        </w:rPr>
        <w:t xml:space="preserve">la </w:t>
      </w:r>
      <w:r w:rsidR="002F678E" w:rsidRPr="00BF44A0">
        <w:rPr>
          <w:rFonts w:asciiTheme="minorHAnsi" w:hAnsiTheme="minorHAnsi"/>
        </w:rPr>
        <w:t>cena festiva.</w:t>
      </w:r>
    </w:p>
    <w:p w:rsidR="000B18F0" w:rsidRPr="00BF44A0" w:rsidRDefault="000B18F0" w:rsidP="00996041">
      <w:pPr>
        <w:numPr>
          <w:ilvl w:val="0"/>
          <w:numId w:val="7"/>
        </w:numPr>
        <w:spacing w:line="360" w:lineRule="auto"/>
        <w:ind w:left="851"/>
        <w:jc w:val="both"/>
        <w:rPr>
          <w:rFonts w:asciiTheme="minorHAnsi" w:hAnsiTheme="minorHAnsi"/>
        </w:rPr>
      </w:pPr>
      <w:r w:rsidRPr="00BF44A0">
        <w:rPr>
          <w:rFonts w:asciiTheme="minorHAnsi" w:hAnsiTheme="minorHAnsi"/>
        </w:rPr>
        <w:t>Diciembre, celebración de la Navidad con y cena festiva.</w:t>
      </w:r>
    </w:p>
    <w:p w:rsidR="000B18F0" w:rsidRPr="00BF44A0" w:rsidRDefault="000B18F0" w:rsidP="00996041">
      <w:pPr>
        <w:numPr>
          <w:ilvl w:val="0"/>
          <w:numId w:val="7"/>
        </w:numPr>
        <w:spacing w:line="360" w:lineRule="auto"/>
        <w:ind w:left="851"/>
        <w:jc w:val="both"/>
        <w:rPr>
          <w:rFonts w:asciiTheme="minorHAnsi" w:hAnsiTheme="minorHAnsi"/>
        </w:rPr>
      </w:pPr>
      <w:r w:rsidRPr="00BF44A0">
        <w:rPr>
          <w:rFonts w:asciiTheme="minorHAnsi" w:hAnsiTheme="minorHAnsi"/>
        </w:rPr>
        <w:t>Motivación para la cuaresma.</w:t>
      </w:r>
    </w:p>
    <w:p w:rsidR="000B18F0" w:rsidRPr="00BF44A0" w:rsidRDefault="000B18F0" w:rsidP="00996041">
      <w:pPr>
        <w:numPr>
          <w:ilvl w:val="0"/>
          <w:numId w:val="7"/>
        </w:numPr>
        <w:spacing w:line="360" w:lineRule="auto"/>
        <w:ind w:left="851"/>
        <w:jc w:val="both"/>
        <w:rPr>
          <w:rFonts w:asciiTheme="minorHAnsi" w:hAnsiTheme="minorHAnsi"/>
        </w:rPr>
      </w:pPr>
      <w:r w:rsidRPr="00BF44A0">
        <w:rPr>
          <w:rFonts w:asciiTheme="minorHAnsi" w:hAnsiTheme="minorHAnsi"/>
        </w:rPr>
        <w:t>Mayo: Mes de María.</w:t>
      </w:r>
    </w:p>
    <w:p w:rsidR="000B18F0" w:rsidRPr="00BF44A0" w:rsidRDefault="000B18F0" w:rsidP="00996041">
      <w:pPr>
        <w:numPr>
          <w:ilvl w:val="0"/>
          <w:numId w:val="7"/>
        </w:numPr>
        <w:spacing w:line="360" w:lineRule="auto"/>
        <w:ind w:left="851"/>
        <w:jc w:val="both"/>
        <w:rPr>
          <w:rFonts w:asciiTheme="minorHAnsi" w:hAnsiTheme="minorHAnsi"/>
        </w:rPr>
      </w:pPr>
      <w:r w:rsidRPr="00BF44A0">
        <w:rPr>
          <w:rFonts w:asciiTheme="minorHAnsi" w:hAnsiTheme="minorHAnsi"/>
        </w:rPr>
        <w:t>Fiestas de la Congregación.</w:t>
      </w:r>
    </w:p>
    <w:p w:rsidR="000B18F0" w:rsidRPr="00BF44A0" w:rsidRDefault="000B18F0" w:rsidP="00996041">
      <w:pPr>
        <w:numPr>
          <w:ilvl w:val="0"/>
          <w:numId w:val="7"/>
        </w:numPr>
        <w:spacing w:line="360" w:lineRule="auto"/>
        <w:ind w:left="851"/>
        <w:jc w:val="both"/>
        <w:rPr>
          <w:rFonts w:asciiTheme="minorHAnsi" w:hAnsiTheme="minorHAnsi"/>
        </w:rPr>
      </w:pPr>
      <w:r w:rsidRPr="00BF44A0">
        <w:rPr>
          <w:rFonts w:asciiTheme="minorHAnsi" w:hAnsiTheme="minorHAnsi"/>
        </w:rPr>
        <w:t>Junio: fin de curso, con la celebración de la Eucaristía y comida festiva.</w:t>
      </w:r>
    </w:p>
    <w:p w:rsidR="000B18F0" w:rsidRPr="00BF44A0" w:rsidRDefault="000B18F0" w:rsidP="000B18F0">
      <w:pPr>
        <w:pStyle w:val="Citadestacada"/>
        <w:ind w:left="0"/>
        <w:rPr>
          <w:rFonts w:asciiTheme="minorHAnsi" w:hAnsiTheme="minorHAnsi"/>
        </w:rPr>
      </w:pPr>
      <w:r w:rsidRPr="00BF44A0">
        <w:rPr>
          <w:rFonts w:asciiTheme="minorHAnsi" w:hAnsiTheme="minorHAnsi"/>
        </w:rPr>
        <w:t>Renovación de plaza</w:t>
      </w:r>
    </w:p>
    <w:p w:rsidR="000B18F0" w:rsidRPr="00BF44A0" w:rsidRDefault="000B18F0" w:rsidP="006A0648">
      <w:pPr>
        <w:numPr>
          <w:ilvl w:val="0"/>
          <w:numId w:val="2"/>
        </w:numPr>
        <w:spacing w:line="360" w:lineRule="auto"/>
        <w:jc w:val="both"/>
        <w:rPr>
          <w:rFonts w:asciiTheme="minorHAnsi" w:hAnsiTheme="minorHAnsi"/>
        </w:rPr>
      </w:pPr>
      <w:r w:rsidRPr="00BF44A0">
        <w:rPr>
          <w:rFonts w:asciiTheme="minorHAnsi" w:hAnsiTheme="minorHAnsi"/>
        </w:rPr>
        <w:t>Al finalizar el curso, las residentes que deseen renovar su plaza para el curso siguiente, lo solicitarán en la Dirección, mediante una entrevista.</w:t>
      </w:r>
    </w:p>
    <w:p w:rsidR="000B18F0" w:rsidRPr="00BF44A0" w:rsidRDefault="000B18F0" w:rsidP="006A0648">
      <w:pPr>
        <w:numPr>
          <w:ilvl w:val="0"/>
          <w:numId w:val="2"/>
        </w:numPr>
        <w:spacing w:line="360" w:lineRule="auto"/>
        <w:jc w:val="both"/>
        <w:rPr>
          <w:rFonts w:asciiTheme="minorHAnsi" w:hAnsiTheme="minorHAnsi"/>
        </w:rPr>
      </w:pPr>
      <w:r w:rsidRPr="00BF44A0">
        <w:rPr>
          <w:rFonts w:asciiTheme="minorHAnsi" w:hAnsiTheme="minorHAnsi"/>
        </w:rPr>
        <w:t xml:space="preserve">Con la misma libertad que la joven puede dejar la Residencia, la Dirección puede </w:t>
      </w:r>
      <w:proofErr w:type="gramStart"/>
      <w:r w:rsidRPr="00BF44A0">
        <w:rPr>
          <w:rFonts w:asciiTheme="minorHAnsi" w:hAnsiTheme="minorHAnsi"/>
        </w:rPr>
        <w:t>no  recibir</w:t>
      </w:r>
      <w:proofErr w:type="gramEnd"/>
      <w:r w:rsidRPr="00BF44A0">
        <w:rPr>
          <w:rFonts w:asciiTheme="minorHAnsi" w:hAnsiTheme="minorHAnsi"/>
        </w:rPr>
        <w:t xml:space="preserve"> su solicitud.</w:t>
      </w:r>
    </w:p>
    <w:p w:rsidR="000B18F0" w:rsidRPr="00BF44A0" w:rsidRDefault="000B18F0" w:rsidP="006A0648">
      <w:pPr>
        <w:numPr>
          <w:ilvl w:val="0"/>
          <w:numId w:val="2"/>
        </w:numPr>
        <w:spacing w:line="360" w:lineRule="auto"/>
        <w:jc w:val="both"/>
        <w:rPr>
          <w:rFonts w:asciiTheme="minorHAnsi" w:hAnsiTheme="minorHAnsi"/>
        </w:rPr>
      </w:pPr>
      <w:r w:rsidRPr="00BF44A0">
        <w:rPr>
          <w:rFonts w:asciiTheme="minorHAnsi" w:hAnsiTheme="minorHAnsi"/>
        </w:rPr>
        <w:t>La joven que no renueve la plaza en la fecha prevista, la perderá, entendiendo la dirección que puede disponer de la misma.</w:t>
      </w:r>
    </w:p>
    <w:p w:rsidR="000B18F0" w:rsidRPr="00BF44A0" w:rsidRDefault="000B18F0" w:rsidP="006A0648">
      <w:pPr>
        <w:spacing w:line="360" w:lineRule="auto"/>
        <w:ind w:left="720"/>
        <w:jc w:val="both"/>
        <w:rPr>
          <w:rFonts w:asciiTheme="minorHAnsi" w:hAnsiTheme="minorHAnsi"/>
        </w:rPr>
      </w:pPr>
    </w:p>
    <w:p w:rsidR="00047984" w:rsidRPr="00BF44A0" w:rsidRDefault="000B18F0" w:rsidP="00E72598">
      <w:pPr>
        <w:pStyle w:val="Textoindependiente"/>
        <w:spacing w:line="276" w:lineRule="auto"/>
        <w:ind w:left="360" w:right="156"/>
        <w:rPr>
          <w:sz w:val="20"/>
        </w:rPr>
      </w:pPr>
      <w:r w:rsidRPr="00BF44A0">
        <w:rPr>
          <w:rFonts w:asciiTheme="minorHAnsi" w:hAnsiTheme="minorHAnsi"/>
          <w:sz w:val="20"/>
        </w:rPr>
        <w:lastRenderedPageBreak/>
        <w:t xml:space="preserve">La admisión y estancia en la Residencia lleva consigo el cumplimiento de las normas y la aceptación de su ideario. Así como el propio interés por alcanzar unos objetivos de cara a la promoción y crecimiento personal. </w:t>
      </w:r>
    </w:p>
    <w:sectPr w:rsidR="00047984" w:rsidRPr="00BF44A0" w:rsidSect="00E72598">
      <w:type w:val="continuous"/>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CF7" w:rsidRDefault="00F42CF7" w:rsidP="000B18F0">
      <w:r>
        <w:separator/>
      </w:r>
    </w:p>
  </w:endnote>
  <w:endnote w:type="continuationSeparator" w:id="0">
    <w:p w:rsidR="00F42CF7" w:rsidRDefault="00F42CF7" w:rsidP="000B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MT-SC700">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48448"/>
      <w:docPartObj>
        <w:docPartGallery w:val="Page Numbers (Bottom of Page)"/>
        <w:docPartUnique/>
      </w:docPartObj>
    </w:sdtPr>
    <w:sdtEndPr/>
    <w:sdtContent>
      <w:p w:rsidR="00527F22" w:rsidRDefault="00201925">
        <w:pPr>
          <w:pStyle w:val="Piedepgina"/>
        </w:pPr>
        <w:r>
          <w:rPr>
            <w:noProof/>
          </w:rPr>
          <w:pict>
            <v:rect id="Rectángulo 649" o:spid="_x0000_s2049" style="position:absolute;margin-left:0;margin-top:0;width:44.55pt;height:15.1pt;rotation:180;flip:x;z-index:251659264;visibility:visible;mso-position-horizontal:center;mso-position-horizontal-relative:lef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FHEJEcUCAACvBQAADgAAAAAAAAAAAAAAAAAuAgAAZHJzL2Uyb0RvYy54bWxQSwECLQAUAAYA&#10;CAAAACEAI+V68dsAAAADAQAADwAAAAAAAAAAAAAAAAAfBQAAZHJzL2Rvd25yZXYueG1sUEsFBgAA&#10;AAAEAAQA8wAAACcGAAAAAA==&#10;" filled="f" fillcolor="#c0504d" stroked="f" strokecolor="#5c83b4" strokeweight="2.25pt">
              <v:textbox inset=",0,,0">
                <w:txbxContent>
                  <w:p w:rsidR="00527F22" w:rsidRDefault="00874AA4">
                    <w:pPr>
                      <w:pBdr>
                        <w:top w:val="single" w:sz="4" w:space="1" w:color="7F7F7F" w:themeColor="background1" w:themeShade="7F"/>
                      </w:pBdr>
                      <w:jc w:val="center"/>
                      <w:rPr>
                        <w:color w:val="C0504D" w:themeColor="accent2"/>
                      </w:rPr>
                    </w:pPr>
                    <w:r>
                      <w:fldChar w:fldCharType="begin"/>
                    </w:r>
                    <w:r w:rsidR="00527F22">
                      <w:instrText>PAGE   \* MERGEFORMAT</w:instrText>
                    </w:r>
                    <w:r>
                      <w:fldChar w:fldCharType="separate"/>
                    </w:r>
                    <w:r w:rsidR="00201925" w:rsidRPr="00201925">
                      <w:rPr>
                        <w:noProof/>
                        <w:color w:val="C0504D" w:themeColor="accent2"/>
                      </w:rPr>
                      <w:t>1</w:t>
                    </w:r>
                    <w:r>
                      <w:rPr>
                        <w:color w:val="C0504D" w:themeColor="accent2"/>
                      </w:rPr>
                      <w:fldChar w:fldCharType="end"/>
                    </w:r>
                  </w:p>
                </w:txbxContent>
              </v:textbox>
              <w10:wrap anchorx="margin" anchory="margin"/>
            </v:rect>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CF7" w:rsidRDefault="00F42CF7" w:rsidP="000B18F0">
      <w:r>
        <w:separator/>
      </w:r>
    </w:p>
  </w:footnote>
  <w:footnote w:type="continuationSeparator" w:id="0">
    <w:p w:rsidR="00F42CF7" w:rsidRDefault="00F42CF7" w:rsidP="000B1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80454"/>
    <w:multiLevelType w:val="hybridMultilevel"/>
    <w:tmpl w:val="6F324B84"/>
    <w:lvl w:ilvl="0" w:tplc="0C0A0001">
      <w:start w:val="1"/>
      <w:numFmt w:val="bullet"/>
      <w:lvlText w:val=""/>
      <w:lvlJc w:val="left"/>
      <w:pPr>
        <w:ind w:left="107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9569E6"/>
    <w:multiLevelType w:val="hybridMultilevel"/>
    <w:tmpl w:val="BC9656F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69F2EB4"/>
    <w:multiLevelType w:val="hybridMultilevel"/>
    <w:tmpl w:val="B35AF87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CDF28C8"/>
    <w:multiLevelType w:val="hybridMultilevel"/>
    <w:tmpl w:val="4192CE8C"/>
    <w:lvl w:ilvl="0" w:tplc="B0A09464">
      <w:start w:val="1"/>
      <w:numFmt w:val="bullet"/>
      <w:lvlText w:val=""/>
      <w:lvlJc w:val="left"/>
      <w:pPr>
        <w:tabs>
          <w:tab w:val="num" w:pos="783"/>
        </w:tabs>
        <w:ind w:left="783" w:hanging="341"/>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F12289"/>
    <w:multiLevelType w:val="hybridMultilevel"/>
    <w:tmpl w:val="56461356"/>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4B2333D"/>
    <w:multiLevelType w:val="hybridMultilevel"/>
    <w:tmpl w:val="BAA8662C"/>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CCC04A1"/>
    <w:multiLevelType w:val="hybridMultilevel"/>
    <w:tmpl w:val="AAA89318"/>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7D3401FC"/>
    <w:multiLevelType w:val="hybridMultilevel"/>
    <w:tmpl w:val="C13473B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FEC60DD"/>
    <w:multiLevelType w:val="hybridMultilevel"/>
    <w:tmpl w:val="7DF8F2D4"/>
    <w:lvl w:ilvl="0" w:tplc="0C0A0003">
      <w:start w:val="1"/>
      <w:numFmt w:val="bullet"/>
      <w:lvlText w:val="o"/>
      <w:lvlJc w:val="left"/>
      <w:pPr>
        <w:ind w:left="720" w:hanging="360"/>
      </w:pPr>
      <w:rPr>
        <w:rFonts w:ascii="Courier New" w:hAnsi="Courier New" w:cs="Courier New"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1"/>
  </w:num>
  <w:num w:numId="6">
    <w:abstractNumId w:val="0"/>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yK7g8I8rYcW9d9AzCQ4z1TBIk/ad5FuySqzaaZnR0TprQj19hJKnv6vGohVr17BRi9pt8U17DQrEaKNgqffepg==" w:salt="r4FvPiVjeCgGj7GcHO+Qaw=="/>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B18F0"/>
    <w:rsid w:val="00043854"/>
    <w:rsid w:val="00047984"/>
    <w:rsid w:val="000A0117"/>
    <w:rsid w:val="000B18F0"/>
    <w:rsid w:val="000B651A"/>
    <w:rsid w:val="000D4041"/>
    <w:rsid w:val="0014294E"/>
    <w:rsid w:val="00160F7B"/>
    <w:rsid w:val="00175E48"/>
    <w:rsid w:val="001852BE"/>
    <w:rsid w:val="00186E10"/>
    <w:rsid w:val="001F0215"/>
    <w:rsid w:val="00201925"/>
    <w:rsid w:val="00220CA1"/>
    <w:rsid w:val="0022187D"/>
    <w:rsid w:val="002B6E8A"/>
    <w:rsid w:val="002F678E"/>
    <w:rsid w:val="003118E0"/>
    <w:rsid w:val="003737A5"/>
    <w:rsid w:val="00380236"/>
    <w:rsid w:val="003E4DA0"/>
    <w:rsid w:val="00440832"/>
    <w:rsid w:val="00482D70"/>
    <w:rsid w:val="004B57C0"/>
    <w:rsid w:val="00527F22"/>
    <w:rsid w:val="005B1134"/>
    <w:rsid w:val="005F04C4"/>
    <w:rsid w:val="005F7A0B"/>
    <w:rsid w:val="006502C3"/>
    <w:rsid w:val="006A0648"/>
    <w:rsid w:val="006C5E41"/>
    <w:rsid w:val="006C6B50"/>
    <w:rsid w:val="00730885"/>
    <w:rsid w:val="00735002"/>
    <w:rsid w:val="007C676F"/>
    <w:rsid w:val="008027F9"/>
    <w:rsid w:val="008277D7"/>
    <w:rsid w:val="00837E3D"/>
    <w:rsid w:val="00874AA4"/>
    <w:rsid w:val="00884797"/>
    <w:rsid w:val="00931EAD"/>
    <w:rsid w:val="00946097"/>
    <w:rsid w:val="009544AC"/>
    <w:rsid w:val="00996041"/>
    <w:rsid w:val="009A1C28"/>
    <w:rsid w:val="00A414C5"/>
    <w:rsid w:val="00B334B6"/>
    <w:rsid w:val="00B74827"/>
    <w:rsid w:val="00B817CB"/>
    <w:rsid w:val="00BE3664"/>
    <w:rsid w:val="00BE76D1"/>
    <w:rsid w:val="00BF44A0"/>
    <w:rsid w:val="00CD1121"/>
    <w:rsid w:val="00D32D58"/>
    <w:rsid w:val="00D571EF"/>
    <w:rsid w:val="00DA1C79"/>
    <w:rsid w:val="00DA637C"/>
    <w:rsid w:val="00E10614"/>
    <w:rsid w:val="00E72598"/>
    <w:rsid w:val="00E975E7"/>
    <w:rsid w:val="00ED4503"/>
    <w:rsid w:val="00F279AA"/>
    <w:rsid w:val="00F42CF7"/>
    <w:rsid w:val="00FA3CC7"/>
    <w:rsid w:val="00FA6B4C"/>
    <w:rsid w:val="00FE5AF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306F6E1-64A9-42E9-9417-F7111987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8F0"/>
    <w:pPr>
      <w:spacing w:after="0" w:line="240" w:lineRule="auto"/>
    </w:pPr>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B18F0"/>
    <w:pPr>
      <w:widowControl w:val="0"/>
      <w:jc w:val="both"/>
    </w:pPr>
    <w:rPr>
      <w:b/>
      <w:i/>
      <w:snapToGrid w:val="0"/>
      <w:sz w:val="24"/>
      <w:lang w:val="es-ES_tradnl"/>
    </w:rPr>
  </w:style>
  <w:style w:type="character" w:customStyle="1" w:styleId="TextoindependienteCar">
    <w:name w:val="Texto independiente Car"/>
    <w:basedOn w:val="Fuentedeprrafopredeter"/>
    <w:link w:val="Textoindependiente"/>
    <w:rsid w:val="000B18F0"/>
    <w:rPr>
      <w:rFonts w:ascii="Times New Roman" w:eastAsia="Times New Roman" w:hAnsi="Times New Roman" w:cs="Times New Roman"/>
      <w:b/>
      <w:i/>
      <w:snapToGrid w:val="0"/>
      <w:sz w:val="24"/>
      <w:szCs w:val="20"/>
      <w:lang w:val="es-ES_tradnl"/>
    </w:rPr>
  </w:style>
  <w:style w:type="paragraph" w:styleId="Prrafodelista">
    <w:name w:val="List Paragraph"/>
    <w:basedOn w:val="Normal"/>
    <w:uiPriority w:val="34"/>
    <w:qFormat/>
    <w:rsid w:val="000B18F0"/>
    <w:pPr>
      <w:ind w:left="708"/>
    </w:pPr>
  </w:style>
  <w:style w:type="paragraph" w:styleId="Sangra2detindependiente">
    <w:name w:val="Body Text Indent 2"/>
    <w:basedOn w:val="Normal"/>
    <w:link w:val="Sangra2detindependienteCar"/>
    <w:rsid w:val="000B18F0"/>
    <w:pPr>
      <w:spacing w:after="120" w:line="480" w:lineRule="auto"/>
      <w:ind w:left="283"/>
    </w:pPr>
  </w:style>
  <w:style w:type="character" w:customStyle="1" w:styleId="Sangra2detindependienteCar">
    <w:name w:val="Sangría 2 de t. independiente Car"/>
    <w:basedOn w:val="Fuentedeprrafopredeter"/>
    <w:link w:val="Sangra2detindependiente"/>
    <w:rsid w:val="000B18F0"/>
    <w:rPr>
      <w:rFonts w:ascii="Times New Roman" w:eastAsia="Times New Roman" w:hAnsi="Times New Roman" w:cs="Times New Roman"/>
      <w:sz w:val="20"/>
      <w:szCs w:val="20"/>
    </w:rPr>
  </w:style>
  <w:style w:type="paragraph" w:styleId="Textoindependiente2">
    <w:name w:val="Body Text 2"/>
    <w:basedOn w:val="Normal"/>
    <w:link w:val="Textoindependiente2Car"/>
    <w:rsid w:val="000B18F0"/>
    <w:pPr>
      <w:spacing w:after="120" w:line="480" w:lineRule="auto"/>
    </w:pPr>
  </w:style>
  <w:style w:type="character" w:customStyle="1" w:styleId="Textoindependiente2Car">
    <w:name w:val="Texto independiente 2 Car"/>
    <w:basedOn w:val="Fuentedeprrafopredeter"/>
    <w:link w:val="Textoindependiente2"/>
    <w:rsid w:val="000B18F0"/>
    <w:rPr>
      <w:rFonts w:ascii="Times New Roman" w:eastAsia="Times New Roman" w:hAnsi="Times New Roman" w:cs="Times New Roman"/>
      <w:sz w:val="20"/>
      <w:szCs w:val="20"/>
    </w:rPr>
  </w:style>
  <w:style w:type="character" w:customStyle="1" w:styleId="estilo61">
    <w:name w:val="estilo61"/>
    <w:rsid w:val="000B18F0"/>
    <w:rPr>
      <w:rFonts w:ascii="Arial" w:hAnsi="Arial" w:cs="Arial" w:hint="default"/>
      <w:color w:val="006699"/>
      <w:sz w:val="21"/>
      <w:szCs w:val="21"/>
    </w:rPr>
  </w:style>
  <w:style w:type="paragraph" w:customStyle="1" w:styleId="Default">
    <w:name w:val="Default"/>
    <w:rsid w:val="000B18F0"/>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A3">
    <w:name w:val="A3"/>
    <w:uiPriority w:val="99"/>
    <w:rsid w:val="000B18F0"/>
    <w:rPr>
      <w:rFonts w:cs="Calibri"/>
      <w:color w:val="000000"/>
    </w:rPr>
  </w:style>
  <w:style w:type="paragraph" w:customStyle="1" w:styleId="Pa2">
    <w:name w:val="Pa2"/>
    <w:basedOn w:val="Default"/>
    <w:next w:val="Default"/>
    <w:uiPriority w:val="99"/>
    <w:rsid w:val="000B18F0"/>
    <w:pPr>
      <w:spacing w:line="241" w:lineRule="atLeast"/>
    </w:pPr>
    <w:rPr>
      <w:rFonts w:cs="Times New Roman"/>
      <w:color w:val="auto"/>
    </w:rPr>
  </w:style>
  <w:style w:type="paragraph" w:styleId="Citadestacada">
    <w:name w:val="Intense Quote"/>
    <w:basedOn w:val="Normal"/>
    <w:next w:val="Normal"/>
    <w:link w:val="CitadestacadaCar"/>
    <w:uiPriority w:val="30"/>
    <w:qFormat/>
    <w:rsid w:val="000B18F0"/>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0B18F0"/>
    <w:rPr>
      <w:rFonts w:ascii="Times New Roman" w:eastAsia="Times New Roman" w:hAnsi="Times New Roman" w:cs="Times New Roman"/>
      <w:b/>
      <w:bCs/>
      <w:i/>
      <w:iCs/>
      <w:color w:val="4F81BD" w:themeColor="accent1"/>
      <w:sz w:val="20"/>
      <w:szCs w:val="20"/>
    </w:rPr>
  </w:style>
  <w:style w:type="paragraph" w:styleId="Puesto">
    <w:name w:val="Title"/>
    <w:basedOn w:val="Normal"/>
    <w:next w:val="Normal"/>
    <w:link w:val="PuestoCar"/>
    <w:uiPriority w:val="10"/>
    <w:qFormat/>
    <w:rsid w:val="000B18F0"/>
    <w:pPr>
      <w:pBdr>
        <w:bottom w:val="single" w:sz="8" w:space="4" w:color="4F81BD"/>
      </w:pBdr>
      <w:spacing w:after="300"/>
      <w:contextualSpacing/>
    </w:pPr>
    <w:rPr>
      <w:rFonts w:ascii="Cambria" w:hAnsi="Cambria"/>
      <w:color w:val="17365D"/>
      <w:spacing w:val="5"/>
      <w:kern w:val="28"/>
      <w:sz w:val="52"/>
      <w:szCs w:val="52"/>
    </w:rPr>
  </w:style>
  <w:style w:type="character" w:customStyle="1" w:styleId="PuestoCar">
    <w:name w:val="Puesto Car"/>
    <w:basedOn w:val="Fuentedeprrafopredeter"/>
    <w:link w:val="Puesto"/>
    <w:uiPriority w:val="10"/>
    <w:rsid w:val="000B18F0"/>
    <w:rPr>
      <w:rFonts w:ascii="Cambria" w:eastAsia="Times New Roman" w:hAnsi="Cambria" w:cs="Times New Roman"/>
      <w:color w:val="17365D"/>
      <w:spacing w:val="5"/>
      <w:kern w:val="28"/>
      <w:sz w:val="52"/>
      <w:szCs w:val="52"/>
    </w:rPr>
  </w:style>
  <w:style w:type="character" w:styleId="nfasissutil">
    <w:name w:val="Subtle Emphasis"/>
    <w:basedOn w:val="Fuentedeprrafopredeter"/>
    <w:uiPriority w:val="19"/>
    <w:qFormat/>
    <w:rsid w:val="000B18F0"/>
    <w:rPr>
      <w:i/>
      <w:iCs/>
      <w:color w:val="808080" w:themeColor="text1" w:themeTint="7F"/>
    </w:rPr>
  </w:style>
  <w:style w:type="paragraph" w:styleId="Encabezado">
    <w:name w:val="header"/>
    <w:basedOn w:val="Normal"/>
    <w:link w:val="EncabezadoCar"/>
    <w:uiPriority w:val="99"/>
    <w:unhideWhenUsed/>
    <w:rsid w:val="000B18F0"/>
    <w:pPr>
      <w:tabs>
        <w:tab w:val="center" w:pos="4252"/>
        <w:tab w:val="right" w:pos="8504"/>
      </w:tabs>
    </w:pPr>
  </w:style>
  <w:style w:type="character" w:customStyle="1" w:styleId="EncabezadoCar">
    <w:name w:val="Encabezado Car"/>
    <w:basedOn w:val="Fuentedeprrafopredeter"/>
    <w:link w:val="Encabezado"/>
    <w:uiPriority w:val="99"/>
    <w:rsid w:val="000B18F0"/>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0B18F0"/>
    <w:pPr>
      <w:tabs>
        <w:tab w:val="center" w:pos="4252"/>
        <w:tab w:val="right" w:pos="8504"/>
      </w:tabs>
    </w:pPr>
  </w:style>
  <w:style w:type="character" w:customStyle="1" w:styleId="PiedepginaCar">
    <w:name w:val="Pie de página Car"/>
    <w:basedOn w:val="Fuentedeprrafopredeter"/>
    <w:link w:val="Piedepgina"/>
    <w:uiPriority w:val="99"/>
    <w:rsid w:val="000B18F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D31FE-5E77-48BE-813A-BC1589FDC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1249</Words>
  <Characters>6875</Characters>
  <Application>Microsoft Office Word</Application>
  <DocSecurity>8</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dc:creator>
  <cp:lastModifiedBy>LORENA AMADOR AMORES</cp:lastModifiedBy>
  <cp:revision>31</cp:revision>
  <cp:lastPrinted>2015-05-20T10:53:00Z</cp:lastPrinted>
  <dcterms:created xsi:type="dcterms:W3CDTF">2015-04-05T14:55:00Z</dcterms:created>
  <dcterms:modified xsi:type="dcterms:W3CDTF">2015-05-20T10:55:00Z</dcterms:modified>
</cp:coreProperties>
</file>